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1E6" w:rsidRPr="003527F8" w:rsidRDefault="00713277" w:rsidP="0071327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27F8">
        <w:rPr>
          <w:rFonts w:ascii="Times New Roman" w:hAnsi="Times New Roman" w:cs="Times New Roman"/>
          <w:b/>
          <w:sz w:val="28"/>
          <w:szCs w:val="28"/>
          <w:u w:val="single"/>
        </w:rPr>
        <w:t>Инструментарий вертикального маркетинга</w:t>
      </w:r>
    </w:p>
    <w:p w:rsidR="00713277" w:rsidRDefault="00713277" w:rsidP="0071327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823A5">
        <w:rPr>
          <w:rFonts w:ascii="Times New Roman" w:hAnsi="Times New Roman" w:cs="Times New Roman"/>
          <w:sz w:val="28"/>
          <w:szCs w:val="28"/>
        </w:rPr>
        <w:t>Маркетинговые исследования</w:t>
      </w:r>
    </w:p>
    <w:p w:rsidR="003527F8" w:rsidRPr="00A823A5" w:rsidRDefault="003527F8" w:rsidP="003527F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13277" w:rsidRPr="00A823A5" w:rsidRDefault="00713277" w:rsidP="00713277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823A5">
        <w:rPr>
          <w:rFonts w:ascii="Times New Roman" w:hAnsi="Times New Roman" w:cs="Times New Roman"/>
          <w:sz w:val="28"/>
          <w:szCs w:val="28"/>
        </w:rPr>
        <w:t>Окружающая среда маркетинга</w:t>
      </w:r>
    </w:p>
    <w:p w:rsidR="00713277" w:rsidRPr="00A823A5" w:rsidRDefault="00713277" w:rsidP="00713277">
      <w:pPr>
        <w:pStyle w:val="a3"/>
        <w:rPr>
          <w:rFonts w:ascii="Times New Roman" w:hAnsi="Times New Roman" w:cs="Times New Roman"/>
          <w:sz w:val="28"/>
          <w:szCs w:val="28"/>
        </w:rPr>
      </w:pPr>
      <w:r w:rsidRPr="00A823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51450" cy="1924050"/>
            <wp:effectExtent l="0" t="0" r="635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3527F8" w:rsidRDefault="003527F8" w:rsidP="003527F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13277" w:rsidRPr="00A823A5" w:rsidRDefault="00A823A5" w:rsidP="00A823A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823A5">
        <w:rPr>
          <w:rFonts w:ascii="Times New Roman" w:hAnsi="Times New Roman" w:cs="Times New Roman"/>
          <w:sz w:val="28"/>
          <w:szCs w:val="28"/>
        </w:rPr>
        <w:t>Потребители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141"/>
      </w:tblGrid>
      <w:tr w:rsidR="00A823A5" w:rsidRPr="00A823A5" w:rsidTr="003527F8">
        <w:trPr>
          <w:trHeight w:val="254"/>
          <w:jc w:val="center"/>
        </w:trPr>
        <w:tc>
          <w:tcPr>
            <w:tcW w:w="4141" w:type="dxa"/>
          </w:tcPr>
          <w:p w:rsidR="00A823A5" w:rsidRPr="00A823A5" w:rsidRDefault="00A823A5" w:rsidP="00A823A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3A5">
              <w:rPr>
                <w:rFonts w:ascii="Times New Roman" w:hAnsi="Times New Roman" w:cs="Times New Roman"/>
                <w:sz w:val="28"/>
                <w:szCs w:val="28"/>
              </w:rPr>
              <w:t>Выбор Целевого Рынка и его сегменты</w:t>
            </w:r>
          </w:p>
        </w:tc>
      </w:tr>
    </w:tbl>
    <w:p w:rsidR="00A823A5" w:rsidRPr="00A823A5" w:rsidRDefault="00A823A5" w:rsidP="00A823A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823A5" w:rsidRPr="00A823A5" w:rsidRDefault="00A823A5" w:rsidP="00A823A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823A5">
        <w:rPr>
          <w:rFonts w:ascii="Times New Roman" w:hAnsi="Times New Roman" w:cs="Times New Roman"/>
          <w:sz w:val="28"/>
          <w:szCs w:val="28"/>
        </w:rPr>
        <w:t>Стратегическое планирование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821"/>
      </w:tblGrid>
      <w:tr w:rsidR="00A823A5" w:rsidRPr="00A823A5" w:rsidTr="00A823A5">
        <w:trPr>
          <w:trHeight w:val="248"/>
          <w:jc w:val="center"/>
        </w:trPr>
        <w:tc>
          <w:tcPr>
            <w:tcW w:w="3821" w:type="dxa"/>
          </w:tcPr>
          <w:p w:rsidR="00A823A5" w:rsidRPr="00A823A5" w:rsidRDefault="00A823A5" w:rsidP="00A823A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823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SWOT</w:t>
            </w:r>
            <w:r w:rsidRPr="00A823A5">
              <w:rPr>
                <w:rFonts w:ascii="Times New Roman" w:hAnsi="Times New Roman" w:cs="Times New Roman"/>
                <w:sz w:val="28"/>
                <w:szCs w:val="28"/>
              </w:rPr>
              <w:t xml:space="preserve"> – анализ и выбор стратегии</w:t>
            </w:r>
          </w:p>
        </w:tc>
      </w:tr>
    </w:tbl>
    <w:p w:rsidR="003527F8" w:rsidRDefault="00AF2B5B" w:rsidP="003527F8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3.45pt;margin-top:1.4pt;width:0;height:109.5pt;z-index:251658240;mso-position-horizontal-relative:text;mso-position-vertical-relative:text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8" type="#_x0000_t88" style="position:absolute;left:0;text-align:left;margin-left:302.5pt;margin-top:13.9pt;width:60.45pt;height:73pt;z-index:251660288;mso-position-horizontal-relative:text;mso-position-vertical-relative:text"/>
        </w:pict>
      </w:r>
      <w:r w:rsidR="003527F8">
        <w:rPr>
          <w:rFonts w:ascii="Times New Roman" w:hAnsi="Times New Roman" w:cs="Times New Roman"/>
          <w:sz w:val="28"/>
          <w:szCs w:val="28"/>
        </w:rPr>
        <w:tab/>
      </w:r>
    </w:p>
    <w:p w:rsidR="00A823A5" w:rsidRDefault="003527F8" w:rsidP="003527F8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- Стратегия №1</w:t>
      </w:r>
    </w:p>
    <w:p w:rsidR="003527F8" w:rsidRDefault="003527F8" w:rsidP="003527F8">
      <w:pPr>
        <w:pStyle w:val="a3"/>
        <w:tabs>
          <w:tab w:val="left" w:pos="3760"/>
          <w:tab w:val="left" w:pos="72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Стратегия №2</w:t>
      </w:r>
      <w:r>
        <w:rPr>
          <w:rFonts w:ascii="Times New Roman" w:hAnsi="Times New Roman" w:cs="Times New Roman"/>
          <w:sz w:val="28"/>
          <w:szCs w:val="28"/>
        </w:rPr>
        <w:tab/>
        <w:t xml:space="preserve">  стратегии 1-го                  </w:t>
      </w:r>
    </w:p>
    <w:p w:rsidR="003527F8" w:rsidRDefault="00AF2B5B" w:rsidP="003527F8">
      <w:pPr>
        <w:pStyle w:val="a3"/>
        <w:tabs>
          <w:tab w:val="left" w:pos="3760"/>
          <w:tab w:val="left" w:pos="72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27" style="position:absolute;left:0;text-align:left;margin-left:186pt;margin-top:3.35pt;width:110.5pt;height:28pt;z-index:251659264">
            <v:textbox>
              <w:txbxContent>
                <w:p w:rsidR="003527F8" w:rsidRPr="003527F8" w:rsidRDefault="003527F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527F8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Стратегия №3</w:t>
                  </w:r>
                </w:p>
              </w:txbxContent>
            </v:textbox>
          </v:rect>
        </w:pict>
      </w:r>
      <w:r w:rsidR="003527F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порядка</w:t>
      </w:r>
    </w:p>
    <w:p w:rsidR="003527F8" w:rsidRDefault="00AF2B5B" w:rsidP="003527F8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29" type="#_x0000_t32" style="position:absolute;left:0;text-align:left;margin-left:288.45pt;margin-top:12.85pt;width:11.5pt;height:41pt;z-index:251661312" o:connectortype="straight">
            <v:stroke endarrow="block"/>
          </v:shape>
        </w:pict>
      </w:r>
    </w:p>
    <w:p w:rsidR="003527F8" w:rsidRDefault="003527F8" w:rsidP="003527F8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3527F8">
        <w:rPr>
          <w:rFonts w:ascii="Times New Roman" w:hAnsi="Times New Roman" w:cs="Times New Roman"/>
          <w:sz w:val="28"/>
          <w:szCs w:val="28"/>
        </w:rPr>
        <w:t>- Стратегия №4</w:t>
      </w:r>
    </w:p>
    <w:p w:rsidR="00065F62" w:rsidRDefault="00065F62" w:rsidP="00065F62">
      <w:pPr>
        <w:pStyle w:val="a3"/>
        <w:tabs>
          <w:tab w:val="left" w:pos="376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065F62" w:rsidRDefault="00065F62" w:rsidP="00065F62">
      <w:pPr>
        <w:pStyle w:val="a3"/>
        <w:numPr>
          <w:ilvl w:val="0"/>
          <w:numId w:val="1"/>
        </w:numPr>
        <w:tabs>
          <w:tab w:val="left" w:pos="37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3A13">
        <w:rPr>
          <w:rFonts w:ascii="Times New Roman" w:hAnsi="Times New Roman" w:cs="Times New Roman"/>
          <w:sz w:val="28"/>
          <w:szCs w:val="28"/>
        </w:rPr>
        <w:t>Позиционирование Товаров и Услуг</w:t>
      </w:r>
    </w:p>
    <w:p w:rsidR="00583A13" w:rsidRDefault="00583A13" w:rsidP="00583A13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</w:rPr>
      </w:pPr>
    </w:p>
    <w:p w:rsidR="00583A13" w:rsidRDefault="00583A13" w:rsidP="00065F62">
      <w:pPr>
        <w:pStyle w:val="a3"/>
        <w:numPr>
          <w:ilvl w:val="0"/>
          <w:numId w:val="1"/>
        </w:numPr>
        <w:tabs>
          <w:tab w:val="left" w:pos="37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маркетинга 4Р +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583A13" w:rsidRDefault="00AF2B5B" w:rsidP="00583A13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pict>
          <v:shape id="_x0000_s1033" type="#_x0000_t88" style="position:absolute;left:0;text-align:left;margin-left:255pt;margin-top:1.25pt;width:60.45pt;height:102.5pt;z-index:251663360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2" type="#_x0000_t32" style="position:absolute;left:0;text-align:left;margin-left:186pt;margin-top:1.25pt;width:0;height:109.5pt;z-index:251662336" o:connectortype="straight"/>
        </w:pict>
      </w:r>
      <w:r w:rsidR="00583A13">
        <w:rPr>
          <w:rFonts w:ascii="Times New Roman" w:hAnsi="Times New Roman" w:cs="Times New Roman"/>
          <w:sz w:val="28"/>
          <w:szCs w:val="28"/>
        </w:rPr>
        <w:tab/>
        <w:t xml:space="preserve"> - Р</w:t>
      </w:r>
      <w:r w:rsidR="00583A1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583A13">
        <w:rPr>
          <w:rFonts w:ascii="Times New Roman" w:hAnsi="Times New Roman" w:cs="Times New Roman"/>
          <w:sz w:val="28"/>
          <w:szCs w:val="28"/>
        </w:rPr>
        <w:t xml:space="preserve"> → </w:t>
      </w:r>
      <w:r w:rsidR="00583A1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583A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</w:p>
    <w:p w:rsidR="00583A13" w:rsidRDefault="00583A13" w:rsidP="00583A13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  <w:vertAlign w:val="subscript"/>
        </w:rPr>
      </w:pPr>
      <w:r w:rsidRPr="00583A13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83A1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→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583A13" w:rsidRDefault="00583A13" w:rsidP="00583A13">
      <w:pPr>
        <w:pStyle w:val="a3"/>
        <w:tabs>
          <w:tab w:val="left" w:pos="3760"/>
          <w:tab w:val="left" w:pos="67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83A1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→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1342D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1342D3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 xml:space="preserve">стратегии 2-го                         </w:t>
      </w:r>
    </w:p>
    <w:p w:rsidR="00583A13" w:rsidRPr="00583A13" w:rsidRDefault="00583A13" w:rsidP="00583A13">
      <w:pPr>
        <w:pStyle w:val="a3"/>
        <w:tabs>
          <w:tab w:val="left" w:pos="3760"/>
          <w:tab w:val="left" w:pos="67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порядка (тактика)</w:t>
      </w:r>
    </w:p>
    <w:p w:rsidR="00583A13" w:rsidRDefault="00583A13" w:rsidP="00583A13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→ 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583A13" w:rsidRDefault="00AF2B5B" w:rsidP="00583A13">
      <w:pPr>
        <w:pStyle w:val="a3"/>
        <w:tabs>
          <w:tab w:val="left" w:pos="3760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pict>
          <v:rect id="_x0000_s1034" style="position:absolute;left:0;text-align:left;margin-left:272.95pt;margin-top:25.7pt;width:164pt;height:24pt;z-index:251664384">
            <v:textbox>
              <w:txbxContent>
                <w:p w:rsidR="001A64B0" w:rsidRPr="001A64B0" w:rsidRDefault="001A64B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П=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D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(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S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  <w:lang w:val="en-US"/>
                    </w:rPr>
                    <w:t>1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 xml:space="preserve">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+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S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 xml:space="preserve">2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+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S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3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+ 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lang w:val="en-US"/>
                    </w:rPr>
                    <w:t>S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  <w:vertAlign w:val="subscript"/>
                    </w:rPr>
                    <w:t>4</w:t>
                  </w:r>
                  <w:r w:rsidRPr="001A64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)</w:t>
                  </w:r>
                </w:p>
              </w:txbxContent>
            </v:textbox>
          </v:rect>
        </w:pict>
      </w:r>
      <w:r w:rsidR="00583A13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</w:t>
      </w:r>
      <w:r w:rsidR="00583A13">
        <w:rPr>
          <w:rFonts w:ascii="Times New Roman" w:hAnsi="Times New Roman" w:cs="Times New Roman"/>
          <w:sz w:val="28"/>
          <w:szCs w:val="28"/>
        </w:rPr>
        <w:t>-</w:t>
      </w:r>
      <w:r w:rsidR="00583A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="00583A1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583A13">
        <w:rPr>
          <w:rFonts w:ascii="Times New Roman" w:hAnsi="Times New Roman" w:cs="Times New Roman"/>
          <w:sz w:val="28"/>
          <w:szCs w:val="28"/>
        </w:rPr>
        <w:t xml:space="preserve"> → </w:t>
      </w:r>
      <w:r w:rsidR="00583A13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583A1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</w:p>
    <w:p w:rsidR="00583A13" w:rsidRDefault="00583A13" w:rsidP="00DA67AC">
      <w:pPr>
        <w:tabs>
          <w:tab w:val="left" w:pos="3760"/>
          <w:tab w:val="right" w:pos="9355"/>
        </w:tabs>
        <w:rPr>
          <w:rFonts w:ascii="Times New Roman" w:hAnsi="Times New Roman" w:cs="Times New Roman"/>
          <w:sz w:val="28"/>
          <w:szCs w:val="28"/>
        </w:rPr>
      </w:pPr>
      <w:r>
        <w:rPr>
          <w:lang w:val="en-US"/>
        </w:rPr>
        <w:tab/>
      </w:r>
      <w:r w:rsidRPr="00583A13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Бюджет → </w:t>
      </w:r>
      <w:r w:rsidR="00DA67AC">
        <w:rPr>
          <w:rFonts w:ascii="Times New Roman" w:hAnsi="Times New Roman" w:cs="Times New Roman"/>
          <w:sz w:val="28"/>
          <w:szCs w:val="28"/>
        </w:rPr>
        <w:tab/>
      </w:r>
    </w:p>
    <w:p w:rsidR="00DA67AC" w:rsidRPr="00F83B3D" w:rsidRDefault="00DA67AC" w:rsidP="00DA67AC">
      <w:pPr>
        <w:jc w:val="center"/>
        <w:rPr>
          <w:rFonts w:ascii="Times New Roman" w:hAnsi="Times New Roman" w:cs="Times New Roman"/>
          <w:sz w:val="28"/>
          <w:szCs w:val="28"/>
        </w:rPr>
      </w:pPr>
      <w:r w:rsidRPr="00F83B3D">
        <w:rPr>
          <w:rFonts w:ascii="Times New Roman" w:hAnsi="Times New Roman" w:cs="Times New Roman"/>
          <w:sz w:val="28"/>
          <w:szCs w:val="28"/>
        </w:rPr>
        <w:lastRenderedPageBreak/>
        <w:t>Инструментарий латерального маркетинга</w:t>
      </w:r>
    </w:p>
    <w:p w:rsidR="00DA67AC" w:rsidRPr="00F83B3D" w:rsidRDefault="00AF2B5B" w:rsidP="00DA67AC">
      <w:pPr>
        <w:tabs>
          <w:tab w:val="left" w:pos="3714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pict>
          <v:shape id="_x0000_s1039" type="#_x0000_t32" style="position:absolute;margin-left:122.2pt;margin-top:7.65pt;width:59.9pt;height:12.8pt;flip:y;z-index:251669504" o:connectortype="straight">
            <v:stroke endarrow="block"/>
          </v:shape>
        </w:pict>
      </w:r>
      <w:r>
        <w:rPr>
          <w:noProof/>
          <w:lang w:eastAsia="ru-RU"/>
        </w:rPr>
        <w:pict>
          <v:rect id="_x0000_s1038" style="position:absolute;margin-left:-31.95pt;margin-top:13.05pt;width:150.8pt;height:33.95pt;z-index:251668480">
            <v:textbox>
              <w:txbxContent>
                <w:p w:rsidR="00DA67AC" w:rsidRPr="00F83B3D" w:rsidRDefault="00DA67AC" w:rsidP="00DA67A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F83B3D">
                    <w:rPr>
                      <w:rFonts w:ascii="Times New Roman" w:hAnsi="Times New Roman" w:cs="Times New Roman"/>
                      <w:sz w:val="28"/>
                      <w:szCs w:val="28"/>
                    </w:rPr>
                    <w:t>0-й – выбор Т или Ус</w:t>
                  </w:r>
                </w:p>
              </w:txbxContent>
            </v:textbox>
          </v:rect>
        </w:pict>
      </w:r>
      <w:r w:rsidR="00DA67AC">
        <w:tab/>
      </w:r>
      <w:r w:rsidR="00DA67AC" w:rsidRPr="00F83B3D">
        <w:rPr>
          <w:rFonts w:ascii="Times New Roman" w:hAnsi="Times New Roman" w:cs="Times New Roman"/>
          <w:sz w:val="28"/>
          <w:szCs w:val="28"/>
        </w:rPr>
        <w:t>Существ</w:t>
      </w:r>
      <w:r w:rsidR="00DA67AC">
        <w:rPr>
          <w:rFonts w:ascii="Times New Roman" w:hAnsi="Times New Roman" w:cs="Times New Roman"/>
          <w:sz w:val="28"/>
          <w:szCs w:val="28"/>
        </w:rPr>
        <w:t xml:space="preserve">ующие товары и услуги </w:t>
      </w:r>
      <w:r w:rsidR="00DA67AC" w:rsidRPr="00E901D5">
        <w:rPr>
          <w:rFonts w:ascii="Times New Roman" w:hAnsi="Times New Roman" w:cs="Times New Roman"/>
          <w:b/>
          <w:sz w:val="24"/>
          <w:szCs w:val="24"/>
        </w:rPr>
        <w:t>(Т или Ус)</w:t>
      </w:r>
    </w:p>
    <w:p w:rsidR="00DA67AC" w:rsidRDefault="00AF2B5B" w:rsidP="00DA67AC">
      <w:pPr>
        <w:tabs>
          <w:tab w:val="left" w:pos="3714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0" type="#_x0000_t32" style="position:absolute;margin-left:122.2pt;margin-top:4pt;width:59.9pt;height:8.1pt;z-index:251670528" o:connectortype="straight">
            <v:stroke endarrow="block"/>
          </v:shape>
        </w:pict>
      </w:r>
      <w:r w:rsidR="00DA67AC" w:rsidRPr="00F83B3D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DA67AC">
        <w:rPr>
          <w:rFonts w:ascii="Times New Roman" w:hAnsi="Times New Roman" w:cs="Times New Roman"/>
          <w:sz w:val="28"/>
          <w:szCs w:val="28"/>
        </w:rPr>
        <w:t xml:space="preserve">         </w:t>
      </w:r>
      <w:r w:rsidR="00DA67AC" w:rsidRPr="00F83B3D">
        <w:rPr>
          <w:rFonts w:ascii="Times New Roman" w:hAnsi="Times New Roman" w:cs="Times New Roman"/>
          <w:sz w:val="28"/>
          <w:szCs w:val="28"/>
        </w:rPr>
        <w:t xml:space="preserve">Выбор Т и Ус, в сфере где с нами трудно </w:t>
      </w:r>
      <w:r w:rsidR="00DA67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67AC" w:rsidRDefault="00AF2B5B" w:rsidP="00DA67AC">
      <w:pPr>
        <w:tabs>
          <w:tab w:val="left" w:pos="3714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7" type="#_x0000_t32" style="position:absolute;margin-left:38.1pt;margin-top:2.35pt;width:.65pt;height:144.35pt;flip:x;z-index:251667456" o:connectortype="straight"/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к</w:t>
      </w:r>
      <w:r w:rsidR="00DA67AC" w:rsidRPr="00F83B3D">
        <w:rPr>
          <w:rFonts w:ascii="Times New Roman" w:hAnsi="Times New Roman" w:cs="Times New Roman"/>
          <w:sz w:val="28"/>
          <w:szCs w:val="28"/>
        </w:rPr>
        <w:t>онкурировать</w:t>
      </w:r>
    </w:p>
    <w:p w:rsidR="00DA67AC" w:rsidRDefault="00DA67AC" w:rsidP="00DA67AC">
      <w:pPr>
        <w:tabs>
          <w:tab w:val="left" w:pos="3714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A67AC" w:rsidRDefault="00AF2B5B" w:rsidP="00DA67AC">
      <w:pPr>
        <w:tabs>
          <w:tab w:val="left" w:pos="3714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42" style="position:absolute;margin-left:163.25pt;margin-top:7.95pt;width:120.6pt;height:89.1pt;z-index:251672576">
            <v:textbox>
              <w:txbxContent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Рынок: </w:t>
                  </w:r>
                  <w:r w:rsidRPr="00E901D5">
                    <w:rPr>
                      <w:rFonts w:ascii="Times New Roman" w:hAnsi="Times New Roman" w:cs="Times New Roman"/>
                    </w:rPr>
                    <w:t>Потреб</w:t>
                  </w:r>
                  <w:r>
                    <w:rPr>
                      <w:rFonts w:ascii="Times New Roman" w:hAnsi="Times New Roman" w:cs="Times New Roman"/>
                    </w:rPr>
                    <w:t>-</w:t>
                  </w:r>
                  <w:proofErr w:type="spellStart"/>
                  <w:r w:rsidRPr="00E901D5">
                    <w:rPr>
                      <w:rFonts w:ascii="Times New Roman" w:hAnsi="Times New Roman" w:cs="Times New Roman"/>
                    </w:rPr>
                    <w:t>сть</w:t>
                  </w:r>
                  <w:proofErr w:type="spellEnd"/>
                </w:p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Цель</w:t>
                  </w:r>
                </w:p>
                <w:p w:rsidR="00DA67AC" w:rsidRPr="00E901D5" w:rsidRDefault="00DA67AC" w:rsidP="00DA67AC">
                  <w:pPr>
                    <w:spacing w:line="240" w:lineRule="auto"/>
                    <w:contextualSpacing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901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Целевой рынок</w:t>
                  </w:r>
                </w:p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Ситуация</w:t>
                  </w:r>
                </w:p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Время</w:t>
                  </w:r>
                </w:p>
                <w:p w:rsidR="00DA67AC" w:rsidRPr="00F83B3D" w:rsidRDefault="00DA67AC" w:rsidP="00DA67A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41" style="position:absolute;margin-left:-31.95pt;margin-top:26.8pt;width:154.15pt;height:64.9pt;z-index:251671552">
            <v:textbox>
              <w:txbxContent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Pr="00F83B3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-й – выбор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Фокуса</w:t>
                  </w:r>
                </w:p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(лучше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использ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. один из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уровн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 маркетинга)</w:t>
                  </w:r>
                </w:p>
                <w:p w:rsidR="00DA67AC" w:rsidRPr="00F83B3D" w:rsidRDefault="00DA67AC" w:rsidP="00DA67A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DA67AC" w:rsidRDefault="00AF2B5B" w:rsidP="00DA67AC">
      <w:pPr>
        <w:tabs>
          <w:tab w:val="left" w:pos="3714"/>
          <w:tab w:val="left" w:pos="724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1" type="#_x0000_t32" style="position:absolute;margin-left:122.2pt;margin-top:15pt;width:32.95pt;height:7pt;flip:y;z-index:251681792" o:connectortype="straight">
            <v:stroke endarrow="block"/>
          </v:shape>
        </w:pict>
      </w:r>
      <w:r w:rsidR="00DA67AC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водные</w:t>
      </w:r>
    </w:p>
    <w:p w:rsidR="00DA67AC" w:rsidRDefault="00AF2B5B" w:rsidP="00DA67AC">
      <w:pPr>
        <w:tabs>
          <w:tab w:val="left" w:pos="3714"/>
          <w:tab w:val="left" w:pos="7240"/>
        </w:tabs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3" type="#_x0000_t32" style="position:absolute;margin-left:283.85pt;margin-top:3.45pt;width:43.05pt;height:0;z-index:2516736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2" type="#_x0000_t32" style="position:absolute;margin-left:122.2pt;margin-top:18pt;width:41.05pt;height:61.9pt;z-index:251682816" o:connectortype="straight">
            <v:stroke endarrow="block"/>
          </v:shape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  мотоциклы                                                                        </w:t>
      </w:r>
      <w:proofErr w:type="spellStart"/>
      <w:r w:rsidR="00DA67AC">
        <w:rPr>
          <w:rFonts w:ascii="Times New Roman" w:hAnsi="Times New Roman" w:cs="Times New Roman"/>
          <w:sz w:val="28"/>
          <w:szCs w:val="28"/>
        </w:rPr>
        <w:t>мотоциклы</w:t>
      </w:r>
      <w:proofErr w:type="spellEnd"/>
    </w:p>
    <w:p w:rsidR="00DA67AC" w:rsidRPr="00966498" w:rsidRDefault="00AF2B5B" w:rsidP="00DA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3" type="#_x0000_t32" style="position:absolute;margin-left:122.2pt;margin-top:26.4pt;width:41.05pt;height:119.8pt;z-index:251683840" o:connectortype="straight">
            <v:stroke endarrow="block"/>
          </v:shape>
        </w:pict>
      </w:r>
    </w:p>
    <w:p w:rsidR="00DA67AC" w:rsidRDefault="00AF2B5B" w:rsidP="00DA67AC">
      <w:pPr>
        <w:tabs>
          <w:tab w:val="left" w:pos="628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7" type="#_x0000_t32" style="position:absolute;margin-left:283.85pt;margin-top:15.4pt;width:28.8pt;height:17.5pt;flip:y;z-index:2516776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6" type="#_x0000_t32" style="position:absolute;margin-left:279.65pt;margin-top:1.95pt;width:33pt;height:8.1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44" style="position:absolute;margin-left:163.25pt;margin-top:24pt;width:120.6pt;height:49.4pt;z-index:251674624">
            <v:textbox style="mso-next-textbox:#_x0000_s1044">
              <w:txbxContent>
                <w:p w:rsidR="00DA67AC" w:rsidRDefault="00DA67AC" w:rsidP="00DA67AC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Товары и услуги</w:t>
                  </w:r>
                </w:p>
                <w:p w:rsidR="00DA67AC" w:rsidRDefault="00DA67AC" w:rsidP="00DA67AC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(новые)</w:t>
                  </w:r>
                </w:p>
                <w:p w:rsidR="00DA67AC" w:rsidRPr="00F83B3D" w:rsidRDefault="00DA67AC" w:rsidP="00DA67A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DA67A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DA67AC">
        <w:rPr>
          <w:rFonts w:ascii="Times New Roman" w:hAnsi="Times New Roman" w:cs="Times New Roman"/>
          <w:sz w:val="28"/>
          <w:szCs w:val="28"/>
        </w:rPr>
        <w:t>Фокусир</w:t>
      </w:r>
      <w:proofErr w:type="spellEnd"/>
      <w:r w:rsidR="00DA67AC">
        <w:rPr>
          <w:rFonts w:ascii="Times New Roman" w:hAnsi="Times New Roman" w:cs="Times New Roman"/>
          <w:sz w:val="28"/>
          <w:szCs w:val="28"/>
        </w:rPr>
        <w:t xml:space="preserve">-е: </w:t>
      </w:r>
      <w:proofErr w:type="spellStart"/>
      <w:proofErr w:type="gramStart"/>
      <w:r w:rsidR="00DA67AC">
        <w:rPr>
          <w:rFonts w:ascii="Times New Roman" w:hAnsi="Times New Roman" w:cs="Times New Roman"/>
          <w:sz w:val="28"/>
          <w:szCs w:val="28"/>
        </w:rPr>
        <w:t>созд.новых</w:t>
      </w:r>
      <w:proofErr w:type="spellEnd"/>
      <w:proofErr w:type="gramEnd"/>
      <w:r w:rsidR="00DA67AC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DA67AC" w:rsidRDefault="00DA67AC" w:rsidP="00DA67AC">
      <w:pPr>
        <w:tabs>
          <w:tab w:val="left" w:pos="628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Категорий</w:t>
      </w:r>
    </w:p>
    <w:p w:rsidR="00DA67AC" w:rsidRDefault="00DA67AC" w:rsidP="00DA67AC">
      <w:pPr>
        <w:tabs>
          <w:tab w:val="left" w:pos="6285"/>
        </w:tabs>
        <w:spacing w:line="240" w:lineRule="auto"/>
        <w:ind w:left="-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Изменяя один уровень </w:t>
      </w:r>
    </w:p>
    <w:p w:rsidR="00DA67AC" w:rsidRPr="00577C6C" w:rsidRDefault="00AF2B5B" w:rsidP="00DA67AC">
      <w:pPr>
        <w:tabs>
          <w:tab w:val="left" w:pos="6285"/>
        </w:tabs>
        <w:spacing w:line="240" w:lineRule="auto"/>
        <w:ind w:left="-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5" type="#_x0000_t32" style="position:absolute;left:0;text-align:left;margin-left:262.85pt;margin-top:12.2pt;width:43.05pt;height:0;z-index:251675648" o:connectortype="straight">
            <v:stroke endarrow="block"/>
          </v:shape>
        </w:pict>
      </w:r>
      <w:r w:rsidR="00DA67AC">
        <w:rPr>
          <w:rFonts w:ascii="Times New Roman" w:hAnsi="Times New Roman" w:cs="Times New Roman"/>
          <w:sz w:val="28"/>
          <w:szCs w:val="28"/>
        </w:rPr>
        <w:t>товара, др. остаются</w:t>
      </w:r>
      <w:r w:rsidR="00DA67AC">
        <w:rPr>
          <w:rFonts w:ascii="Times New Roman" w:hAnsi="Times New Roman" w:cs="Times New Roman"/>
          <w:sz w:val="28"/>
          <w:szCs w:val="28"/>
        </w:rPr>
        <w:tab/>
        <w:t>интернет - кафе</w:t>
      </w:r>
    </w:p>
    <w:p w:rsidR="00DA67AC" w:rsidRDefault="00AF2B5B" w:rsidP="00DA67AC">
      <w:pPr>
        <w:tabs>
          <w:tab w:val="left" w:pos="6285"/>
        </w:tabs>
        <w:spacing w:line="240" w:lineRule="auto"/>
        <w:ind w:left="-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36" type="#_x0000_t32" style="position:absolute;left:0;text-align:left;margin-left:39.4pt;margin-top:9pt;width:0;height:246.15pt;z-index:251666432" o:connectortype="straight"/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неизменными                                                                              </w:t>
      </w:r>
    </w:p>
    <w:p w:rsidR="00DA67AC" w:rsidRPr="00E40AD1" w:rsidRDefault="00AF2B5B" w:rsidP="00DA67AC">
      <w:pPr>
        <w:tabs>
          <w:tab w:val="left" w:pos="7267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48" style="position:absolute;margin-left:163.25pt;margin-top:8.25pt;width:120.6pt;height:78.75pt;z-index:251678720">
            <v:textbox style="mso-next-textbox:#_x0000_s1048">
              <w:txbxContent>
                <w:p w:rsidR="00DA67AC" w:rsidRDefault="00DA67AC" w:rsidP="00DA67AC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DA67AC" w:rsidRDefault="00DA67AC" w:rsidP="00DA67AC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План маркетинга</w:t>
                  </w:r>
                </w:p>
                <w:p w:rsidR="00DA67AC" w:rsidRDefault="00DA67AC" w:rsidP="00DA67AC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(старый товар)</w:t>
                  </w:r>
                </w:p>
                <w:p w:rsidR="00DA67AC" w:rsidRPr="00F83B3D" w:rsidRDefault="00DA67AC" w:rsidP="00DA67A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9" type="#_x0000_t32" style="position:absolute;margin-left:283.85pt;margin-top:9pt;width:22.05pt;height:6.65pt;flip:y;z-index:251679744;mso-position-horizontal-relative:text;mso-position-vertical-relative:text" o:connectortype="straight">
            <v:stroke endarrow="block"/>
          </v:shape>
        </w:pict>
      </w:r>
      <w:r w:rsidR="00DA67AC" w:rsidRPr="00E40AD1">
        <w:rPr>
          <w:rFonts w:ascii="Times New Roman" w:hAnsi="Times New Roman" w:cs="Times New Roman"/>
          <w:sz w:val="24"/>
          <w:szCs w:val="24"/>
        </w:rPr>
        <w:t xml:space="preserve">Фокусирование ведет к              </w:t>
      </w:r>
    </w:p>
    <w:p w:rsidR="00DA67AC" w:rsidRPr="00E40AD1" w:rsidRDefault="00DA67AC" w:rsidP="00DA67AC">
      <w:pPr>
        <w:tabs>
          <w:tab w:val="left" w:pos="7267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0AD1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40AD1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40AD1">
        <w:rPr>
          <w:rFonts w:ascii="Times New Roman" w:hAnsi="Times New Roman" w:cs="Times New Roman"/>
          <w:sz w:val="24"/>
          <w:szCs w:val="24"/>
        </w:rPr>
        <w:t>озда</w:t>
      </w:r>
      <w:r>
        <w:rPr>
          <w:rFonts w:ascii="Times New Roman" w:hAnsi="Times New Roman" w:cs="Times New Roman"/>
          <w:sz w:val="24"/>
          <w:szCs w:val="24"/>
        </w:rPr>
        <w:t xml:space="preserve">нию </w:t>
      </w:r>
      <w:r w:rsidRPr="00E40AD1">
        <w:rPr>
          <w:rFonts w:ascii="Times New Roman" w:hAnsi="Times New Roman" w:cs="Times New Roman"/>
          <w:sz w:val="24"/>
          <w:szCs w:val="24"/>
        </w:rPr>
        <w:t xml:space="preserve">подкатегорий или  </w:t>
      </w:r>
    </w:p>
    <w:p w:rsidR="00DA67AC" w:rsidRPr="00E40AD1" w:rsidRDefault="00DA67AC" w:rsidP="00DA67AC">
      <w:pPr>
        <w:tabs>
          <w:tab w:val="left" w:pos="6258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0AD1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40AD1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proofErr w:type="spellStart"/>
      <w:r w:rsidRPr="00E40AD1">
        <w:rPr>
          <w:rFonts w:ascii="Times New Roman" w:hAnsi="Times New Roman" w:cs="Times New Roman"/>
          <w:sz w:val="24"/>
          <w:szCs w:val="24"/>
        </w:rPr>
        <w:t>инновац</w:t>
      </w:r>
      <w:proofErr w:type="spellEnd"/>
      <w:r w:rsidRPr="00E40AD1">
        <w:rPr>
          <w:rFonts w:ascii="Times New Roman" w:hAnsi="Times New Roman" w:cs="Times New Roman"/>
          <w:sz w:val="24"/>
          <w:szCs w:val="24"/>
        </w:rPr>
        <w:t>.</w:t>
      </w:r>
    </w:p>
    <w:p w:rsidR="00DA67AC" w:rsidRPr="00E40AD1" w:rsidRDefault="00AF2B5B" w:rsidP="00DA67AC">
      <w:pPr>
        <w:tabs>
          <w:tab w:val="left" w:pos="6258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0" type="#_x0000_t32" style="position:absolute;margin-left:283.85pt;margin-top:13.1pt;width:28.8pt;height:0;z-index:251680768" o:connectortype="straight">
            <v:stroke endarrow="block"/>
          </v:shape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="00DA67AC" w:rsidRPr="00E40AD1">
        <w:rPr>
          <w:rFonts w:ascii="Times New Roman" w:hAnsi="Times New Roman" w:cs="Times New Roman"/>
          <w:sz w:val="24"/>
          <w:szCs w:val="24"/>
        </w:rPr>
        <w:t xml:space="preserve">Смарт – карта   </w:t>
      </w:r>
    </w:p>
    <w:p w:rsidR="00DA67AC" w:rsidRDefault="00AF2B5B" w:rsidP="00DA67AC">
      <w:pPr>
        <w:tabs>
          <w:tab w:val="left" w:pos="6258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55" type="#_x0000_t32" style="position:absolute;margin-left:163.25pt;margin-top:40.1pt;width:0;height:134.55pt;z-index:251685888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54" style="position:absolute;margin-left:-27.95pt;margin-top:40.1pt;width:154.15pt;height:44.4pt;z-index:251684864">
            <v:textbox>
              <w:txbxContent>
                <w:p w:rsidR="00DA67AC" w:rsidRPr="00F83B3D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Pr="00F83B3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-й –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генерация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Маркет-го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разрыва</w:t>
                  </w:r>
                </w:p>
              </w:txbxContent>
            </v:textbox>
          </v:rect>
        </w:pict>
      </w:r>
      <w:r w:rsidR="00DA67AC" w:rsidRPr="00E40AD1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DA67AC">
        <w:rPr>
          <w:rFonts w:ascii="Times New Roman" w:hAnsi="Times New Roman" w:cs="Times New Roman"/>
          <w:sz w:val="24"/>
          <w:szCs w:val="24"/>
        </w:rPr>
        <w:t xml:space="preserve">      </w:t>
      </w:r>
      <w:r w:rsidR="00DA67AC" w:rsidRPr="00E40A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="00DA67AC">
        <w:rPr>
          <w:rFonts w:ascii="Times New Roman" w:hAnsi="Times New Roman" w:cs="Times New Roman"/>
          <w:sz w:val="24"/>
          <w:szCs w:val="24"/>
        </w:rPr>
        <w:t>п</w:t>
      </w:r>
      <w:r w:rsidR="00DA67AC" w:rsidRPr="00E40AD1">
        <w:rPr>
          <w:rFonts w:ascii="Times New Roman" w:hAnsi="Times New Roman" w:cs="Times New Roman"/>
          <w:sz w:val="24"/>
          <w:szCs w:val="24"/>
        </w:rPr>
        <w:t>ред</w:t>
      </w:r>
      <w:r w:rsidR="00DA67AC">
        <w:rPr>
          <w:rFonts w:ascii="Times New Roman" w:hAnsi="Times New Roman" w:cs="Times New Roman"/>
          <w:sz w:val="24"/>
          <w:szCs w:val="24"/>
        </w:rPr>
        <w:t>варит-</w:t>
      </w:r>
      <w:proofErr w:type="spellStart"/>
      <w:proofErr w:type="gramStart"/>
      <w:r w:rsidR="00DA67AC">
        <w:rPr>
          <w:rFonts w:ascii="Times New Roman" w:hAnsi="Times New Roman" w:cs="Times New Roman"/>
          <w:sz w:val="24"/>
          <w:szCs w:val="24"/>
        </w:rPr>
        <w:t>ная</w:t>
      </w:r>
      <w:proofErr w:type="spellEnd"/>
      <w:r w:rsidR="00DA67AC">
        <w:rPr>
          <w:rFonts w:ascii="Times New Roman" w:hAnsi="Times New Roman" w:cs="Times New Roman"/>
          <w:sz w:val="24"/>
          <w:szCs w:val="24"/>
        </w:rPr>
        <w:t xml:space="preserve">  </w:t>
      </w:r>
      <w:r w:rsidR="00DA67AC" w:rsidRPr="00E40AD1">
        <w:rPr>
          <w:rFonts w:ascii="Times New Roman" w:hAnsi="Times New Roman" w:cs="Times New Roman"/>
          <w:sz w:val="24"/>
          <w:szCs w:val="24"/>
        </w:rPr>
        <w:t>опл</w:t>
      </w:r>
      <w:r w:rsidR="00DA67AC">
        <w:rPr>
          <w:rFonts w:ascii="Times New Roman" w:hAnsi="Times New Roman" w:cs="Times New Roman"/>
          <w:sz w:val="24"/>
          <w:szCs w:val="24"/>
        </w:rPr>
        <w:t>ата</w:t>
      </w:r>
      <w:proofErr w:type="gramEnd"/>
      <w:r w:rsidR="00DA67AC">
        <w:rPr>
          <w:rFonts w:ascii="Times New Roman" w:hAnsi="Times New Roman" w:cs="Times New Roman"/>
          <w:sz w:val="24"/>
          <w:szCs w:val="24"/>
        </w:rPr>
        <w:t xml:space="preserve">  </w:t>
      </w:r>
      <w:r w:rsidR="00DA67AC" w:rsidRPr="00E40AD1">
        <w:rPr>
          <w:rFonts w:ascii="Times New Roman" w:hAnsi="Times New Roman" w:cs="Times New Roman"/>
          <w:sz w:val="24"/>
          <w:szCs w:val="24"/>
        </w:rPr>
        <w:t>сот.</w:t>
      </w:r>
      <w:r w:rsidR="00DA67AC">
        <w:rPr>
          <w:rFonts w:ascii="Times New Roman" w:hAnsi="Times New Roman" w:cs="Times New Roman"/>
          <w:sz w:val="24"/>
          <w:szCs w:val="24"/>
        </w:rPr>
        <w:t xml:space="preserve"> услуг</w:t>
      </w:r>
    </w:p>
    <w:p w:rsidR="00DA67AC" w:rsidRDefault="00DA67AC" w:rsidP="00DA67AC">
      <w:pPr>
        <w:rPr>
          <w:rFonts w:ascii="Times New Roman" w:hAnsi="Times New Roman" w:cs="Times New Roman"/>
          <w:sz w:val="28"/>
          <w:szCs w:val="28"/>
        </w:rPr>
      </w:pP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Замена (Об.) → лимон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Инверсия →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Каждый день, кроме Д.Св.Вал.                 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наруш.нормаль</w:t>
      </w:r>
      <w:proofErr w:type="gramEnd"/>
      <w:r>
        <w:rPr>
          <w:rFonts w:ascii="Times New Roman" w:hAnsi="Times New Roman" w:cs="Times New Roman"/>
          <w:sz w:val="28"/>
          <w:szCs w:val="28"/>
        </w:rPr>
        <w:t>.порядка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- Объединение → Розы +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каранд</w:t>
      </w:r>
      <w:proofErr w:type="spellEnd"/>
      <w:r>
        <w:rPr>
          <w:rFonts w:ascii="Times New Roman" w:hAnsi="Times New Roman" w:cs="Times New Roman"/>
          <w:sz w:val="28"/>
          <w:szCs w:val="28"/>
        </w:rPr>
        <w:t>. ко Д.Св.Вал.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Гиперболизация →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алых роз ко Д.С.В.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Исключение → не посылать розы ко Д.С.В.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- Реорганизация: влюбленные посылают розы  </w:t>
      </w:r>
    </w:p>
    <w:p w:rsidR="00DA67AC" w:rsidRDefault="00DA67AC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Святому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Валент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A67AC" w:rsidRDefault="00AF2B5B" w:rsidP="00DA67AC">
      <w:pPr>
        <w:tabs>
          <w:tab w:val="left" w:pos="3405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6" type="#_x0000_t32" style="position:absolute;margin-left:40.05pt;margin-top:40pt;width:0;height:20.9pt;z-index:251686912" o:connectortype="straight"/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Все эти операции порождают </w:t>
      </w:r>
      <w:proofErr w:type="spellStart"/>
      <w:proofErr w:type="gramStart"/>
      <w:r w:rsidR="00DA67AC">
        <w:rPr>
          <w:rFonts w:ascii="Times New Roman" w:hAnsi="Times New Roman" w:cs="Times New Roman"/>
          <w:sz w:val="28"/>
          <w:szCs w:val="28"/>
        </w:rPr>
        <w:t>нелогичн.фразы</w:t>
      </w:r>
      <w:proofErr w:type="spellEnd"/>
      <w:proofErr w:type="gramEnd"/>
      <w:r w:rsidR="00DA67AC">
        <w:rPr>
          <w:rFonts w:ascii="Times New Roman" w:hAnsi="Times New Roman" w:cs="Times New Roman"/>
          <w:sz w:val="28"/>
          <w:szCs w:val="28"/>
        </w:rPr>
        <w:t>. Они кажутся абсурдными, т.о. образуют разрыв.</w:t>
      </w:r>
    </w:p>
    <w:p w:rsidR="00DA67AC" w:rsidRDefault="00AF2B5B" w:rsidP="00DA67AC">
      <w:pPr>
        <w:tabs>
          <w:tab w:val="left" w:pos="3297"/>
        </w:tabs>
        <w:spacing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8" type="#_x0000_t32" style="position:absolute;left:0;text-align:left;margin-left:132.15pt;margin-top:13.85pt;width:31.1pt;height:18.2pt;flip:y;z-index:2516889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_x0000_s1057" style="position:absolute;left:0;text-align:left;margin-left:-22pt;margin-top:23.95pt;width:154.15pt;height:44.4pt;z-index:251687936">
            <v:textbox>
              <w:txbxContent>
                <w:p w:rsidR="00DA67AC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  <w:r w:rsidRPr="00F83B3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-й –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установление новых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связией</w:t>
                  </w:r>
                  <w:proofErr w:type="spellEnd"/>
                </w:p>
                <w:p w:rsidR="00DA67AC" w:rsidRPr="00F83B3D" w:rsidRDefault="00DA67AC" w:rsidP="00DA67AC">
                  <w:pPr>
                    <w:spacing w:line="240" w:lineRule="auto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(новый взгляд)</w:t>
                  </w:r>
                </w:p>
              </w:txbxContent>
            </v:textbox>
          </v:rect>
        </w:pict>
      </w:r>
      <w:r w:rsidR="00DA67AC">
        <w:rPr>
          <w:rFonts w:ascii="Times New Roman" w:hAnsi="Times New Roman" w:cs="Times New Roman"/>
          <w:sz w:val="28"/>
          <w:szCs w:val="28"/>
        </w:rPr>
        <w:tab/>
        <w:t xml:space="preserve">Стимулы и оценка ценности для </w:t>
      </w:r>
      <w:r w:rsidR="00DA67AC" w:rsidRPr="007C299D">
        <w:rPr>
          <w:rFonts w:ascii="Times New Roman" w:hAnsi="Times New Roman" w:cs="Times New Roman"/>
          <w:sz w:val="28"/>
          <w:szCs w:val="28"/>
        </w:rPr>
        <w:t>/</w:t>
      </w:r>
      <w:proofErr w:type="spellStart"/>
      <w:proofErr w:type="gramStart"/>
      <w:r w:rsidR="00DA67AC">
        <w:rPr>
          <w:rFonts w:ascii="Times New Roman" w:hAnsi="Times New Roman" w:cs="Times New Roman"/>
          <w:sz w:val="28"/>
          <w:szCs w:val="28"/>
        </w:rPr>
        <w:t>извлеч.из</w:t>
      </w:r>
      <w:proofErr w:type="spellEnd"/>
      <w:proofErr w:type="gramEnd"/>
      <w:r w:rsidR="00DA67AC">
        <w:rPr>
          <w:rFonts w:ascii="Times New Roman" w:hAnsi="Times New Roman" w:cs="Times New Roman"/>
          <w:sz w:val="28"/>
          <w:szCs w:val="28"/>
        </w:rPr>
        <w:t xml:space="preserve"> стимулов           </w:t>
      </w:r>
    </w:p>
    <w:p w:rsidR="00DA67AC" w:rsidRDefault="00DA67AC" w:rsidP="00DA67AC">
      <w:pPr>
        <w:tabs>
          <w:tab w:val="left" w:pos="3297"/>
        </w:tabs>
        <w:spacing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обоснов.выводов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наблюд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Это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м.сдел</w:t>
      </w:r>
      <w:proofErr w:type="gramEnd"/>
      <w:r>
        <w:rPr>
          <w:rFonts w:ascii="Times New Roman" w:hAnsi="Times New Roman" w:cs="Times New Roman"/>
          <w:sz w:val="28"/>
          <w:szCs w:val="28"/>
        </w:rPr>
        <w:t>.на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основе  </w:t>
      </w:r>
    </w:p>
    <w:p w:rsidR="00DA67AC" w:rsidRPr="007C299D" w:rsidRDefault="00AF2B5B" w:rsidP="00DA67AC">
      <w:pPr>
        <w:tabs>
          <w:tab w:val="left" w:pos="3297"/>
        </w:tabs>
        <w:spacing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59" type="#_x0000_t32" style="position:absolute;left:0;text-align:left;margin-left:132.15pt;margin-top:13.3pt;width:31.1pt;height:7.4pt;z-index:251689984" o:connectortype="straight">
            <v:stroke endarrow="block"/>
          </v:shape>
        </w:pict>
      </w:r>
      <w:r w:rsidR="00DA67AC">
        <w:rPr>
          <w:rFonts w:ascii="Times New Roman" w:hAnsi="Times New Roman" w:cs="Times New Roman"/>
          <w:sz w:val="28"/>
          <w:szCs w:val="28"/>
        </w:rPr>
        <w:t xml:space="preserve">                                     3-х методик</w:t>
      </w:r>
    </w:p>
    <w:p w:rsidR="00DA67AC" w:rsidRDefault="00DA67AC" w:rsidP="00DA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Методики оценки</w:t>
      </w:r>
    </w:p>
    <w:p w:rsidR="00DA67AC" w:rsidRDefault="00DA67AC" w:rsidP="00DA67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Последующее отслеживание процесса покупки</w:t>
      </w:r>
    </w:p>
    <w:p w:rsidR="00DA67AC" w:rsidRDefault="00DA67AC" w:rsidP="00DA67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Извлечение полезных и позитивных вещей (картины, аудиокниги)</w:t>
      </w:r>
    </w:p>
    <w:p w:rsidR="00DA67AC" w:rsidRDefault="00DA67AC" w:rsidP="00DA67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Найти возможное окружение (среду, в которой вы м.б. с людьми, место, время, случай) где стимулы могли бы иметь больший смысл.</w:t>
      </w:r>
    </w:p>
    <w:p w:rsidR="00DA67AC" w:rsidRDefault="00DA67AC" w:rsidP="00DA67AC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>
        <w:rPr>
          <w:rFonts w:ascii="Times New Roman" w:hAnsi="Times New Roman" w:cs="Times New Roman"/>
          <w:sz w:val="28"/>
          <w:szCs w:val="28"/>
        </w:rPr>
        <w:t>: посылка роз, когда влюбленные ссорятся. 5 белых роз. «</w:t>
      </w:r>
      <w:r>
        <w:rPr>
          <w:rFonts w:ascii="Times New Roman" w:hAnsi="Times New Roman" w:cs="Times New Roman"/>
          <w:sz w:val="28"/>
          <w:szCs w:val="28"/>
          <w:lang w:val="en-US"/>
        </w:rPr>
        <w:t>sorry</w:t>
      </w:r>
      <w:r>
        <w:rPr>
          <w:rFonts w:ascii="Times New Roman" w:hAnsi="Times New Roman" w:cs="Times New Roman"/>
          <w:sz w:val="28"/>
          <w:szCs w:val="28"/>
        </w:rPr>
        <w:t>-прости»</w:t>
      </w:r>
    </w:p>
    <w:p w:rsidR="00AF2B5B" w:rsidRPr="00FA4653" w:rsidRDefault="00AF2B5B" w:rsidP="00AF2B5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 xml:space="preserve">2                   </w:t>
      </w:r>
      <w:r w:rsidRPr="00FA4653">
        <w:rPr>
          <w:rFonts w:ascii="Times New Roman" w:hAnsi="Times New Roman" w:cs="Times New Roman"/>
          <w:b/>
          <w:sz w:val="24"/>
          <w:szCs w:val="24"/>
        </w:rPr>
        <w:t xml:space="preserve">     Определения маркетинга</w:t>
      </w:r>
      <w:r w:rsidRPr="00FA4653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</w:p>
    <w:p w:rsidR="00AF2B5B" w:rsidRPr="00FA4653" w:rsidRDefault="00AF2B5B" w:rsidP="00AF2B5B">
      <w:pPr>
        <w:jc w:val="both"/>
        <w:rPr>
          <w:rFonts w:ascii="Times New Roman" w:hAnsi="Times New Roman" w:cs="Times New Roman"/>
          <w:sz w:val="24"/>
          <w:szCs w:val="24"/>
        </w:rPr>
      </w:pPr>
      <w:r w:rsidRPr="00FA4653">
        <w:rPr>
          <w:rFonts w:ascii="Times New Roman" w:hAnsi="Times New Roman" w:cs="Times New Roman"/>
          <w:b/>
          <w:sz w:val="24"/>
          <w:szCs w:val="24"/>
        </w:rPr>
        <w:t>Маркетинг</w:t>
      </w:r>
      <w:r w:rsidRPr="00FA4653">
        <w:rPr>
          <w:rFonts w:ascii="Times New Roman" w:hAnsi="Times New Roman" w:cs="Times New Roman"/>
          <w:sz w:val="24"/>
          <w:szCs w:val="24"/>
        </w:rPr>
        <w:t xml:space="preserve"> – это удовлетворение запросов потребителей с выгодой для себя (</w:t>
      </w:r>
      <w:r w:rsidRPr="00FA4653">
        <w:rPr>
          <w:rFonts w:ascii="Times New Roman" w:hAnsi="Times New Roman" w:cs="Times New Roman"/>
          <w:b/>
          <w:sz w:val="24"/>
          <w:szCs w:val="24"/>
        </w:rPr>
        <w:t>общий</w:t>
      </w:r>
      <w:r w:rsidRPr="00FA4653">
        <w:rPr>
          <w:rFonts w:ascii="Times New Roman" w:hAnsi="Times New Roman" w:cs="Times New Roman"/>
          <w:sz w:val="24"/>
          <w:szCs w:val="24"/>
        </w:rPr>
        <w:t>).</w:t>
      </w:r>
    </w:p>
    <w:p w:rsidR="00AF2B5B" w:rsidRPr="00FA4653" w:rsidRDefault="00AF2B5B" w:rsidP="00AF2B5B">
      <w:pPr>
        <w:jc w:val="both"/>
        <w:rPr>
          <w:rFonts w:ascii="Times New Roman" w:hAnsi="Times New Roman" w:cs="Times New Roman"/>
          <w:sz w:val="24"/>
          <w:szCs w:val="24"/>
        </w:rPr>
      </w:pPr>
      <w:r w:rsidRPr="00FA4653">
        <w:rPr>
          <w:rFonts w:ascii="Times New Roman" w:hAnsi="Times New Roman" w:cs="Times New Roman"/>
          <w:b/>
          <w:sz w:val="24"/>
          <w:szCs w:val="24"/>
        </w:rPr>
        <w:t>Маркетинг</w:t>
      </w:r>
      <w:r w:rsidRPr="00FA4653">
        <w:rPr>
          <w:rFonts w:ascii="Times New Roman" w:hAnsi="Times New Roman" w:cs="Times New Roman"/>
          <w:sz w:val="24"/>
          <w:szCs w:val="24"/>
        </w:rPr>
        <w:t xml:space="preserve"> – это управление спросом (</w:t>
      </w:r>
      <w:r w:rsidRPr="00FA4653">
        <w:rPr>
          <w:rFonts w:ascii="Times New Roman" w:hAnsi="Times New Roman" w:cs="Times New Roman"/>
          <w:b/>
          <w:sz w:val="24"/>
          <w:szCs w:val="24"/>
        </w:rPr>
        <w:t>вертикальный маркетинг</w:t>
      </w:r>
      <w:r w:rsidRPr="00FA4653">
        <w:rPr>
          <w:rFonts w:ascii="Times New Roman" w:hAnsi="Times New Roman" w:cs="Times New Roman"/>
          <w:sz w:val="24"/>
          <w:szCs w:val="24"/>
        </w:rPr>
        <w:t>).</w:t>
      </w:r>
    </w:p>
    <w:p w:rsidR="00AF2B5B" w:rsidRPr="00FA4653" w:rsidRDefault="00AF2B5B" w:rsidP="00AF2B5B">
      <w:pPr>
        <w:jc w:val="both"/>
        <w:rPr>
          <w:rFonts w:ascii="Times New Roman" w:hAnsi="Times New Roman" w:cs="Times New Roman"/>
          <w:sz w:val="24"/>
          <w:szCs w:val="24"/>
        </w:rPr>
      </w:pPr>
      <w:r w:rsidRPr="00FA4653">
        <w:rPr>
          <w:rFonts w:ascii="Times New Roman" w:hAnsi="Times New Roman" w:cs="Times New Roman"/>
          <w:b/>
          <w:sz w:val="24"/>
          <w:szCs w:val="24"/>
        </w:rPr>
        <w:t>Маркетинг</w:t>
      </w:r>
      <w:r w:rsidRPr="00FA4653">
        <w:rPr>
          <w:rFonts w:ascii="Times New Roman" w:hAnsi="Times New Roman" w:cs="Times New Roman"/>
          <w:sz w:val="24"/>
          <w:szCs w:val="24"/>
        </w:rPr>
        <w:t xml:space="preserve"> – это процесс создания новых рынков (потребителей), новых категорий (товаров) и новых подкатегорий (остальных элементов плана маркетинга) </w:t>
      </w:r>
      <w:r w:rsidRPr="00FA4653">
        <w:rPr>
          <w:rFonts w:ascii="Times New Roman" w:hAnsi="Times New Roman" w:cs="Times New Roman"/>
          <w:b/>
          <w:sz w:val="24"/>
          <w:szCs w:val="24"/>
        </w:rPr>
        <w:t>(латеральный маркетинг)</w:t>
      </w:r>
      <w:r w:rsidRPr="00FA4653">
        <w:rPr>
          <w:rFonts w:ascii="Times New Roman" w:hAnsi="Times New Roman" w:cs="Times New Roman"/>
          <w:sz w:val="24"/>
          <w:szCs w:val="24"/>
        </w:rPr>
        <w:t>.</w:t>
      </w:r>
    </w:p>
    <w:p w:rsidR="00AF2B5B" w:rsidRPr="00FA4653" w:rsidRDefault="00AF2B5B" w:rsidP="00AF2B5B">
      <w:pPr>
        <w:jc w:val="both"/>
        <w:rPr>
          <w:rFonts w:ascii="Times New Roman" w:hAnsi="Times New Roman" w:cs="Times New Roman"/>
          <w:sz w:val="24"/>
          <w:szCs w:val="24"/>
        </w:rPr>
      </w:pPr>
      <w:r w:rsidRPr="00FA4653">
        <w:rPr>
          <w:rFonts w:ascii="Times New Roman" w:hAnsi="Times New Roman" w:cs="Times New Roman"/>
          <w:b/>
          <w:sz w:val="24"/>
          <w:szCs w:val="24"/>
        </w:rPr>
        <w:t>Двуединый подход в маркетинге</w:t>
      </w:r>
      <w:r w:rsidRPr="00FA4653">
        <w:rPr>
          <w:rFonts w:ascii="Times New Roman" w:hAnsi="Times New Roman" w:cs="Times New Roman"/>
          <w:sz w:val="24"/>
          <w:szCs w:val="24"/>
        </w:rPr>
        <w:t xml:space="preserve"> – это когда производитель (торговец) с одной стороны изучает запросы и предпочтения потребителей и под них подгоняет свой товар, а с другой – выносит на рынок совершенно новый продукт и формирует новые вкусы и предпочтения.</w:t>
      </w:r>
    </w:p>
    <w:p w:rsidR="00AF2B5B" w:rsidRPr="00FA4653" w:rsidRDefault="00AF2B5B" w:rsidP="00AF2B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653">
        <w:rPr>
          <w:rFonts w:ascii="Times New Roman" w:hAnsi="Times New Roman" w:cs="Times New Roman"/>
          <w:b/>
          <w:sz w:val="24"/>
          <w:szCs w:val="24"/>
        </w:rPr>
        <w:t>Двуединый подход = вертикальный + латеральный маркетинг</w:t>
      </w:r>
    </w:p>
    <w:p w:rsidR="00AF2B5B" w:rsidRDefault="00AF2B5B" w:rsidP="00AF2B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0806" w:rsidRPr="00583A13" w:rsidRDefault="00E70806" w:rsidP="00DA67A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B72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804404" wp14:editId="7ABE2C62">
            <wp:extent cx="5939790" cy="4453468"/>
            <wp:effectExtent l="19050" t="0" r="3810" b="0"/>
            <wp:docPr id="2" name="Рисунок 2" descr="https://pptcloud3.ams3.digitaloceanspaces.com/slides/pics/003/863/545/original/Slide5.jpg?1496950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tcloud3.ams3.digitaloceanspaces.com/slides/pics/003/863/545/original/Slide5.jpg?149695083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3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0806" w:rsidRPr="00583A13" w:rsidSect="00FD2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46CA8"/>
    <w:multiLevelType w:val="hybridMultilevel"/>
    <w:tmpl w:val="188AB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17DFF"/>
    <w:multiLevelType w:val="hybridMultilevel"/>
    <w:tmpl w:val="E4A67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F6EB7"/>
    <w:rsid w:val="000554D1"/>
    <w:rsid w:val="00065F62"/>
    <w:rsid w:val="001342D3"/>
    <w:rsid w:val="001A64B0"/>
    <w:rsid w:val="001F6EB7"/>
    <w:rsid w:val="0028470B"/>
    <w:rsid w:val="003527F8"/>
    <w:rsid w:val="0044553C"/>
    <w:rsid w:val="004C31F5"/>
    <w:rsid w:val="00583A13"/>
    <w:rsid w:val="005C6138"/>
    <w:rsid w:val="006E5410"/>
    <w:rsid w:val="00713277"/>
    <w:rsid w:val="008361B3"/>
    <w:rsid w:val="00A56771"/>
    <w:rsid w:val="00A823A5"/>
    <w:rsid w:val="00A85108"/>
    <w:rsid w:val="00AB171C"/>
    <w:rsid w:val="00AD6A7F"/>
    <w:rsid w:val="00AF2B5B"/>
    <w:rsid w:val="00B14160"/>
    <w:rsid w:val="00BE3692"/>
    <w:rsid w:val="00CF7AA7"/>
    <w:rsid w:val="00D0158F"/>
    <w:rsid w:val="00D61E54"/>
    <w:rsid w:val="00DA67AC"/>
    <w:rsid w:val="00E70806"/>
    <w:rsid w:val="00F16D55"/>
    <w:rsid w:val="00FD21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  <o:rules v:ext="edit">
        <o:r id="V:Rule1" type="connector" idref="#_x0000_s1036"/>
        <o:r id="V:Rule2" type="connector" idref="#_x0000_s1047"/>
        <o:r id="V:Rule3" type="connector" idref="#_x0000_s1032"/>
        <o:r id="V:Rule4" type="connector" idref="#_x0000_s1045"/>
        <o:r id="V:Rule5" type="connector" idref="#_x0000_s1029"/>
        <o:r id="V:Rule6" type="connector" idref="#_x0000_s1026"/>
        <o:r id="V:Rule7" type="connector" idref="#_x0000_s1058"/>
        <o:r id="V:Rule8" type="connector" idref="#_x0000_s1055"/>
        <o:r id="V:Rule9" type="connector" idref="#_x0000_s1053"/>
        <o:r id="V:Rule10" type="connector" idref="#_x0000_s1059"/>
        <o:r id="V:Rule11" type="connector" idref="#_x0000_s1052"/>
        <o:r id="V:Rule12" type="connector" idref="#_x0000_s1039"/>
        <o:r id="V:Rule13" type="connector" idref="#_x0000_s1056"/>
        <o:r id="V:Rule14" type="connector" idref="#_x0000_s1046"/>
        <o:r id="V:Rule15" type="connector" idref="#_x0000_s1040"/>
        <o:r id="V:Rule16" type="connector" idref="#_x0000_s1051"/>
        <o:r id="V:Rule17" type="connector" idref="#_x0000_s1049"/>
        <o:r id="V:Rule18" type="connector" idref="#_x0000_s1050"/>
        <o:r id="V:Rule19" type="connector" idref="#_x0000_s1043"/>
        <o:r id="V:Rule20" type="connector" idref="#_x0000_s1037"/>
      </o:rules>
    </o:shapelayout>
  </w:shapeDefaults>
  <w:decimalSymbol w:val=","/>
  <w:listSeparator w:val=";"/>
  <w14:docId w14:val="7269BE9B"/>
  <w15:docId w15:val="{9E3C79D9-4F32-4413-93D4-33A4035A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32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3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27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82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AC22AD2-1E58-4D00-8BD9-60D4DCDA5E08}" type="doc">
      <dgm:prSet loTypeId="urn:microsoft.com/office/officeart/2005/8/layout/hList1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B44A7127-5E15-4E24-8B2D-A435846AB43E}">
      <dgm:prSet phldrT="[Текст]"/>
      <dgm:spPr/>
      <dgm:t>
        <a:bodyPr/>
        <a:lstStyle/>
        <a:p>
          <a:pPr algn="ctr"/>
          <a:r>
            <a:rPr lang="ru-RU"/>
            <a:t>Макро</a:t>
          </a:r>
        </a:p>
      </dgm:t>
    </dgm:pt>
    <dgm:pt modelId="{5E28BAB2-DEA1-462B-A0D4-0ED764B708C5}" type="parTrans" cxnId="{9218697A-63FC-4713-B02E-D70A9F918D6C}">
      <dgm:prSet/>
      <dgm:spPr/>
      <dgm:t>
        <a:bodyPr/>
        <a:lstStyle/>
        <a:p>
          <a:pPr algn="ctr"/>
          <a:endParaRPr lang="ru-RU"/>
        </a:p>
      </dgm:t>
    </dgm:pt>
    <dgm:pt modelId="{B1B3DF2F-E497-4F0D-8E7F-0D632D2A43CB}" type="sibTrans" cxnId="{9218697A-63FC-4713-B02E-D70A9F918D6C}">
      <dgm:prSet/>
      <dgm:spPr/>
      <dgm:t>
        <a:bodyPr/>
        <a:lstStyle/>
        <a:p>
          <a:pPr algn="ctr"/>
          <a:endParaRPr lang="ru-RU"/>
        </a:p>
      </dgm:t>
    </dgm:pt>
    <dgm:pt modelId="{05B828E1-0D40-4E84-812B-28BF06C114C1}">
      <dgm:prSet phldrT="[Текст]"/>
      <dgm:spPr/>
      <dgm:t>
        <a:bodyPr/>
        <a:lstStyle/>
        <a:p>
          <a:pPr algn="ctr"/>
          <a:r>
            <a:rPr lang="ru-RU"/>
            <a:t>демографическая</a:t>
          </a:r>
        </a:p>
      </dgm:t>
    </dgm:pt>
    <dgm:pt modelId="{31A9BDE1-A592-4813-96FB-AAF8B4469B10}" type="parTrans" cxnId="{E2B2059B-93A3-4448-B2D5-EC095158B16A}">
      <dgm:prSet/>
      <dgm:spPr/>
      <dgm:t>
        <a:bodyPr/>
        <a:lstStyle/>
        <a:p>
          <a:pPr algn="ctr"/>
          <a:endParaRPr lang="ru-RU"/>
        </a:p>
      </dgm:t>
    </dgm:pt>
    <dgm:pt modelId="{E731D787-E1DD-46C5-81DE-95647E9E9BF1}" type="sibTrans" cxnId="{E2B2059B-93A3-4448-B2D5-EC095158B16A}">
      <dgm:prSet/>
      <dgm:spPr/>
      <dgm:t>
        <a:bodyPr/>
        <a:lstStyle/>
        <a:p>
          <a:pPr algn="ctr"/>
          <a:endParaRPr lang="ru-RU"/>
        </a:p>
      </dgm:t>
    </dgm:pt>
    <dgm:pt modelId="{A6D8A64B-AD8A-44A3-A295-AE590BD39571}">
      <dgm:prSet phldrT="[Текст]"/>
      <dgm:spPr/>
      <dgm:t>
        <a:bodyPr/>
        <a:lstStyle/>
        <a:p>
          <a:pPr algn="ctr"/>
          <a:r>
            <a:rPr lang="ru-RU"/>
            <a:t>политическая</a:t>
          </a:r>
        </a:p>
      </dgm:t>
    </dgm:pt>
    <dgm:pt modelId="{BE190E30-591F-4707-96CF-3AB018D1EC4B}" type="parTrans" cxnId="{EFA77399-0B00-446B-8CDA-5E05BEFEFC07}">
      <dgm:prSet/>
      <dgm:spPr/>
      <dgm:t>
        <a:bodyPr/>
        <a:lstStyle/>
        <a:p>
          <a:pPr algn="ctr"/>
          <a:endParaRPr lang="ru-RU"/>
        </a:p>
      </dgm:t>
    </dgm:pt>
    <dgm:pt modelId="{09DCEFC0-10E6-4685-8BB8-DCCBF71D19BE}" type="sibTrans" cxnId="{EFA77399-0B00-446B-8CDA-5E05BEFEFC07}">
      <dgm:prSet/>
      <dgm:spPr/>
      <dgm:t>
        <a:bodyPr/>
        <a:lstStyle/>
        <a:p>
          <a:pPr algn="ctr"/>
          <a:endParaRPr lang="ru-RU"/>
        </a:p>
      </dgm:t>
    </dgm:pt>
    <dgm:pt modelId="{4E54D9F6-E5D3-43D2-A6B3-092596259A58}">
      <dgm:prSet phldrT="[Текст]"/>
      <dgm:spPr/>
      <dgm:t>
        <a:bodyPr/>
        <a:lstStyle/>
        <a:p>
          <a:pPr algn="ctr"/>
          <a:r>
            <a:rPr lang="ru-RU"/>
            <a:t>Микро</a:t>
          </a:r>
        </a:p>
      </dgm:t>
    </dgm:pt>
    <dgm:pt modelId="{28D16697-87F5-45F3-824F-CD2AD32FF814}" type="parTrans" cxnId="{BE83EA38-3F29-4D58-8C5D-92C7C897CF6F}">
      <dgm:prSet/>
      <dgm:spPr/>
      <dgm:t>
        <a:bodyPr/>
        <a:lstStyle/>
        <a:p>
          <a:pPr algn="ctr"/>
          <a:endParaRPr lang="ru-RU"/>
        </a:p>
      </dgm:t>
    </dgm:pt>
    <dgm:pt modelId="{2ABCAB73-F6AB-4CC4-BBE1-3D6F6FF5FDAF}" type="sibTrans" cxnId="{BE83EA38-3F29-4D58-8C5D-92C7C897CF6F}">
      <dgm:prSet/>
      <dgm:spPr/>
      <dgm:t>
        <a:bodyPr/>
        <a:lstStyle/>
        <a:p>
          <a:pPr algn="ctr"/>
          <a:endParaRPr lang="ru-RU"/>
        </a:p>
      </dgm:t>
    </dgm:pt>
    <dgm:pt modelId="{9ECC1443-AAC1-4B63-A59C-5C091C1896CE}">
      <dgm:prSet phldrT="[Текст]"/>
      <dgm:spPr/>
      <dgm:t>
        <a:bodyPr/>
        <a:lstStyle/>
        <a:p>
          <a:pPr algn="ctr"/>
          <a:r>
            <a:rPr lang="ru-RU"/>
            <a:t>контактная аудитория</a:t>
          </a:r>
        </a:p>
      </dgm:t>
    </dgm:pt>
    <dgm:pt modelId="{F4B10D37-A48D-4E67-9F71-8AC54FC6BA14}" type="parTrans" cxnId="{9B177B99-CEF4-417F-B78F-BB7CC4164FF1}">
      <dgm:prSet/>
      <dgm:spPr/>
      <dgm:t>
        <a:bodyPr/>
        <a:lstStyle/>
        <a:p>
          <a:pPr algn="ctr"/>
          <a:endParaRPr lang="ru-RU"/>
        </a:p>
      </dgm:t>
    </dgm:pt>
    <dgm:pt modelId="{1D9C39CC-7020-4C58-8DEB-34192C15AD12}" type="sibTrans" cxnId="{9B177B99-CEF4-417F-B78F-BB7CC4164FF1}">
      <dgm:prSet/>
      <dgm:spPr/>
      <dgm:t>
        <a:bodyPr/>
        <a:lstStyle/>
        <a:p>
          <a:pPr algn="ctr"/>
          <a:endParaRPr lang="ru-RU"/>
        </a:p>
      </dgm:t>
    </dgm:pt>
    <dgm:pt modelId="{51D8CA8A-A381-4C1D-B200-D557E1C23F4C}">
      <dgm:prSet phldrT="[Текст]"/>
      <dgm:spPr/>
      <dgm:t>
        <a:bodyPr/>
        <a:lstStyle/>
        <a:p>
          <a:pPr algn="ctr"/>
          <a:r>
            <a:rPr lang="ru-RU"/>
            <a:t>потребители</a:t>
          </a:r>
        </a:p>
      </dgm:t>
    </dgm:pt>
    <dgm:pt modelId="{DE48D245-8D39-4AFE-B33E-B06BB9A4F092}" type="parTrans" cxnId="{5C8B0D59-F7D5-4968-8BB2-C32ABC8F301E}">
      <dgm:prSet/>
      <dgm:spPr/>
      <dgm:t>
        <a:bodyPr/>
        <a:lstStyle/>
        <a:p>
          <a:pPr algn="ctr"/>
          <a:endParaRPr lang="ru-RU"/>
        </a:p>
      </dgm:t>
    </dgm:pt>
    <dgm:pt modelId="{329D94DE-FA92-445D-89B5-D6D80EE7B7BD}" type="sibTrans" cxnId="{5C8B0D59-F7D5-4968-8BB2-C32ABC8F301E}">
      <dgm:prSet/>
      <dgm:spPr/>
      <dgm:t>
        <a:bodyPr/>
        <a:lstStyle/>
        <a:p>
          <a:pPr algn="ctr"/>
          <a:endParaRPr lang="ru-RU"/>
        </a:p>
      </dgm:t>
    </dgm:pt>
    <dgm:pt modelId="{C8B1D004-9511-4B8C-B8C7-E1BE46C0690F}">
      <dgm:prSet phldrT="[Текст]"/>
      <dgm:spPr/>
      <dgm:t>
        <a:bodyPr/>
        <a:lstStyle/>
        <a:p>
          <a:pPr algn="ctr"/>
          <a:r>
            <a:rPr lang="ru-RU"/>
            <a:t>Внутрифир. Ср</a:t>
          </a:r>
        </a:p>
      </dgm:t>
    </dgm:pt>
    <dgm:pt modelId="{47C26E11-55E3-4DE7-AD02-981332B635D2}" type="parTrans" cxnId="{D2FC142A-8A33-4BE0-8C59-AFAF9D0000A4}">
      <dgm:prSet/>
      <dgm:spPr/>
      <dgm:t>
        <a:bodyPr/>
        <a:lstStyle/>
        <a:p>
          <a:pPr algn="ctr"/>
          <a:endParaRPr lang="ru-RU"/>
        </a:p>
      </dgm:t>
    </dgm:pt>
    <dgm:pt modelId="{35A190FE-EA1D-41E2-AB52-DF41C30811E5}" type="sibTrans" cxnId="{D2FC142A-8A33-4BE0-8C59-AFAF9D0000A4}">
      <dgm:prSet/>
      <dgm:spPr/>
      <dgm:t>
        <a:bodyPr/>
        <a:lstStyle/>
        <a:p>
          <a:pPr algn="ctr"/>
          <a:endParaRPr lang="ru-RU"/>
        </a:p>
      </dgm:t>
    </dgm:pt>
    <dgm:pt modelId="{99A744E0-890E-463A-9847-3DA944D3A731}">
      <dgm:prSet phldrT="[Текст]"/>
      <dgm:spPr/>
      <dgm:t>
        <a:bodyPr/>
        <a:lstStyle/>
        <a:p>
          <a:pPr algn="ctr"/>
          <a:r>
            <a:rPr lang="ru-RU"/>
            <a:t>цели</a:t>
          </a:r>
        </a:p>
      </dgm:t>
    </dgm:pt>
    <dgm:pt modelId="{7256EA7F-0C8B-48B4-928D-3CA25306AEA5}" type="parTrans" cxnId="{D47385E6-B449-4101-91D2-90ADF66717A7}">
      <dgm:prSet/>
      <dgm:spPr/>
      <dgm:t>
        <a:bodyPr/>
        <a:lstStyle/>
        <a:p>
          <a:pPr algn="ctr"/>
          <a:endParaRPr lang="ru-RU"/>
        </a:p>
      </dgm:t>
    </dgm:pt>
    <dgm:pt modelId="{57FE5155-69CB-417A-95EB-CC4DDD897E31}" type="sibTrans" cxnId="{D47385E6-B449-4101-91D2-90ADF66717A7}">
      <dgm:prSet/>
      <dgm:spPr/>
      <dgm:t>
        <a:bodyPr/>
        <a:lstStyle/>
        <a:p>
          <a:pPr algn="ctr"/>
          <a:endParaRPr lang="ru-RU"/>
        </a:p>
      </dgm:t>
    </dgm:pt>
    <dgm:pt modelId="{F9197EF7-8E1E-4324-8DE9-D3C271AF2E4E}">
      <dgm:prSet phldrT="[Текст]"/>
      <dgm:spPr/>
      <dgm:t>
        <a:bodyPr/>
        <a:lstStyle/>
        <a:p>
          <a:pPr algn="ctr"/>
          <a:r>
            <a:rPr lang="ru-RU"/>
            <a:t>ресурсы</a:t>
          </a:r>
        </a:p>
      </dgm:t>
    </dgm:pt>
    <dgm:pt modelId="{36E435A5-A507-4E83-8045-36E18198EF7A}" type="parTrans" cxnId="{471A9154-F3AF-4520-BAD7-9AA71D45A824}">
      <dgm:prSet/>
      <dgm:spPr/>
      <dgm:t>
        <a:bodyPr/>
        <a:lstStyle/>
        <a:p>
          <a:pPr algn="ctr"/>
          <a:endParaRPr lang="ru-RU"/>
        </a:p>
      </dgm:t>
    </dgm:pt>
    <dgm:pt modelId="{FE206BF9-C5E3-4307-8567-D3628EAA7DDF}" type="sibTrans" cxnId="{471A9154-F3AF-4520-BAD7-9AA71D45A824}">
      <dgm:prSet/>
      <dgm:spPr/>
      <dgm:t>
        <a:bodyPr/>
        <a:lstStyle/>
        <a:p>
          <a:pPr algn="ctr"/>
          <a:endParaRPr lang="ru-RU"/>
        </a:p>
      </dgm:t>
    </dgm:pt>
    <dgm:pt modelId="{CC62326F-96CB-4BFD-8C09-FAB7B362922A}">
      <dgm:prSet phldrT="[Текст]"/>
      <dgm:spPr/>
      <dgm:t>
        <a:bodyPr/>
        <a:lstStyle/>
        <a:p>
          <a:pPr algn="ctr"/>
          <a:r>
            <a:rPr lang="ru-RU"/>
            <a:t>экономическая</a:t>
          </a:r>
        </a:p>
      </dgm:t>
    </dgm:pt>
    <dgm:pt modelId="{FD6AE129-2E9B-4CD6-9611-D3140DDC76D0}" type="parTrans" cxnId="{492714C6-1438-4085-9BCE-FD0D210FF3B8}">
      <dgm:prSet/>
      <dgm:spPr/>
      <dgm:t>
        <a:bodyPr/>
        <a:lstStyle/>
        <a:p>
          <a:pPr algn="ctr"/>
          <a:endParaRPr lang="ru-RU"/>
        </a:p>
      </dgm:t>
    </dgm:pt>
    <dgm:pt modelId="{78770AA3-B6A5-4E4F-B5F2-702C133FF318}" type="sibTrans" cxnId="{492714C6-1438-4085-9BCE-FD0D210FF3B8}">
      <dgm:prSet/>
      <dgm:spPr/>
      <dgm:t>
        <a:bodyPr/>
        <a:lstStyle/>
        <a:p>
          <a:pPr algn="ctr"/>
          <a:endParaRPr lang="ru-RU"/>
        </a:p>
      </dgm:t>
    </dgm:pt>
    <dgm:pt modelId="{96AE0E1D-C928-46C1-872E-5B3D324FEBB4}">
      <dgm:prSet phldrT="[Текст]"/>
      <dgm:spPr/>
      <dgm:t>
        <a:bodyPr/>
        <a:lstStyle/>
        <a:p>
          <a:pPr algn="ctr"/>
          <a:r>
            <a:rPr lang="ru-RU"/>
            <a:t>научно-технич.</a:t>
          </a:r>
        </a:p>
      </dgm:t>
    </dgm:pt>
    <dgm:pt modelId="{493F4161-9A2C-4B36-AE4C-AA5582353483}" type="parTrans" cxnId="{DFE1B5D1-3E9F-4067-A435-93ED15CAD92B}">
      <dgm:prSet/>
      <dgm:spPr/>
      <dgm:t>
        <a:bodyPr/>
        <a:lstStyle/>
        <a:p>
          <a:pPr algn="ctr"/>
          <a:endParaRPr lang="ru-RU"/>
        </a:p>
      </dgm:t>
    </dgm:pt>
    <dgm:pt modelId="{D081D4E2-216A-419D-9887-B65780F4F160}" type="sibTrans" cxnId="{DFE1B5D1-3E9F-4067-A435-93ED15CAD92B}">
      <dgm:prSet/>
      <dgm:spPr/>
      <dgm:t>
        <a:bodyPr/>
        <a:lstStyle/>
        <a:p>
          <a:pPr algn="ctr"/>
          <a:endParaRPr lang="ru-RU"/>
        </a:p>
      </dgm:t>
    </dgm:pt>
    <dgm:pt modelId="{2361577F-67F9-48A9-A624-BEC0D6FD4BD7}">
      <dgm:prSet phldrT="[Текст]"/>
      <dgm:spPr/>
      <dgm:t>
        <a:bodyPr/>
        <a:lstStyle/>
        <a:p>
          <a:pPr algn="ctr"/>
          <a:r>
            <a:rPr lang="ru-RU"/>
            <a:t>культурная</a:t>
          </a:r>
        </a:p>
      </dgm:t>
    </dgm:pt>
    <dgm:pt modelId="{E42609D3-9092-43DC-80AD-45E47FD5357A}" type="parTrans" cxnId="{60EFBFAD-06AC-42F7-BFBC-98D260409006}">
      <dgm:prSet/>
      <dgm:spPr/>
      <dgm:t>
        <a:bodyPr/>
        <a:lstStyle/>
        <a:p>
          <a:pPr algn="ctr"/>
          <a:endParaRPr lang="ru-RU"/>
        </a:p>
      </dgm:t>
    </dgm:pt>
    <dgm:pt modelId="{0E5E4992-AECC-4673-9533-EB114FC16351}" type="sibTrans" cxnId="{60EFBFAD-06AC-42F7-BFBC-98D260409006}">
      <dgm:prSet/>
      <dgm:spPr/>
      <dgm:t>
        <a:bodyPr/>
        <a:lstStyle/>
        <a:p>
          <a:pPr algn="ctr"/>
          <a:endParaRPr lang="ru-RU"/>
        </a:p>
      </dgm:t>
    </dgm:pt>
    <dgm:pt modelId="{8174D68E-099B-493C-BED1-5B0544B93F91}">
      <dgm:prSet phldrT="[Текст]"/>
      <dgm:spPr/>
      <dgm:t>
        <a:bodyPr/>
        <a:lstStyle/>
        <a:p>
          <a:pPr algn="ctr"/>
          <a:r>
            <a:rPr lang="ru-RU"/>
            <a:t>географическая</a:t>
          </a:r>
        </a:p>
      </dgm:t>
    </dgm:pt>
    <dgm:pt modelId="{52254848-9CA6-4B27-993E-6489ADE57AFA}" type="parTrans" cxnId="{2CDB308C-936F-4D72-BA78-897E9B529581}">
      <dgm:prSet/>
      <dgm:spPr/>
      <dgm:t>
        <a:bodyPr/>
        <a:lstStyle/>
        <a:p>
          <a:pPr algn="ctr"/>
          <a:endParaRPr lang="ru-RU"/>
        </a:p>
      </dgm:t>
    </dgm:pt>
    <dgm:pt modelId="{F77FF6BD-907E-438F-B9C5-4E22750E8D47}" type="sibTrans" cxnId="{2CDB308C-936F-4D72-BA78-897E9B529581}">
      <dgm:prSet/>
      <dgm:spPr/>
      <dgm:t>
        <a:bodyPr/>
        <a:lstStyle/>
        <a:p>
          <a:pPr algn="ctr"/>
          <a:endParaRPr lang="ru-RU"/>
        </a:p>
      </dgm:t>
    </dgm:pt>
    <dgm:pt modelId="{A766FF94-5211-40DF-AD43-3EEE4C235C0D}">
      <dgm:prSet phldrT="[Текст]"/>
      <dgm:spPr/>
      <dgm:t>
        <a:bodyPr/>
        <a:lstStyle/>
        <a:p>
          <a:pPr algn="ctr"/>
          <a:r>
            <a:rPr lang="ru-RU"/>
            <a:t>торговые посредники</a:t>
          </a:r>
        </a:p>
      </dgm:t>
    </dgm:pt>
    <dgm:pt modelId="{8A59D1E5-6551-4122-9447-736455FCA96F}" type="parTrans" cxnId="{986BFE17-1415-4000-8C83-20B83A7203FE}">
      <dgm:prSet/>
      <dgm:spPr/>
      <dgm:t>
        <a:bodyPr/>
        <a:lstStyle/>
        <a:p>
          <a:pPr algn="ctr"/>
          <a:endParaRPr lang="ru-RU"/>
        </a:p>
      </dgm:t>
    </dgm:pt>
    <dgm:pt modelId="{BDBB659D-3930-4A67-A89D-DF3DE4C57974}" type="sibTrans" cxnId="{986BFE17-1415-4000-8C83-20B83A7203FE}">
      <dgm:prSet/>
      <dgm:spPr/>
      <dgm:t>
        <a:bodyPr/>
        <a:lstStyle/>
        <a:p>
          <a:pPr algn="ctr"/>
          <a:endParaRPr lang="ru-RU"/>
        </a:p>
      </dgm:t>
    </dgm:pt>
    <dgm:pt modelId="{B063B86E-A7E0-49B6-A271-D959499563A3}">
      <dgm:prSet phldrT="[Текст]"/>
      <dgm:spPr/>
      <dgm:t>
        <a:bodyPr/>
        <a:lstStyle/>
        <a:p>
          <a:pPr algn="ctr"/>
          <a:r>
            <a:rPr lang="ru-RU"/>
            <a:t>СМИ</a:t>
          </a:r>
        </a:p>
      </dgm:t>
    </dgm:pt>
    <dgm:pt modelId="{507DA26F-534C-4B6E-B677-2173DCF45920}" type="parTrans" cxnId="{810D8FC4-5772-4340-836A-A1F3BF398D97}">
      <dgm:prSet/>
      <dgm:spPr/>
      <dgm:t>
        <a:bodyPr/>
        <a:lstStyle/>
        <a:p>
          <a:pPr algn="ctr"/>
          <a:endParaRPr lang="ru-RU"/>
        </a:p>
      </dgm:t>
    </dgm:pt>
    <dgm:pt modelId="{C5E0E009-EB3E-43E4-9655-6F607C88F16B}" type="sibTrans" cxnId="{810D8FC4-5772-4340-836A-A1F3BF398D97}">
      <dgm:prSet/>
      <dgm:spPr/>
      <dgm:t>
        <a:bodyPr/>
        <a:lstStyle/>
        <a:p>
          <a:pPr algn="ctr"/>
          <a:endParaRPr lang="ru-RU"/>
        </a:p>
      </dgm:t>
    </dgm:pt>
    <dgm:pt modelId="{8234EA41-DDFC-490D-81A0-34534BE3D22E}">
      <dgm:prSet phldrT="[Текст]"/>
      <dgm:spPr/>
      <dgm:t>
        <a:bodyPr/>
        <a:lstStyle/>
        <a:p>
          <a:pPr algn="ctr"/>
          <a:r>
            <a:rPr lang="ru-RU"/>
            <a:t>конкуренты</a:t>
          </a:r>
        </a:p>
      </dgm:t>
    </dgm:pt>
    <dgm:pt modelId="{A28B0459-DA21-4DC9-96ED-EE84365ECDC7}" type="parTrans" cxnId="{8EAD976E-F79E-4752-A3CB-34DA1131162E}">
      <dgm:prSet/>
      <dgm:spPr/>
      <dgm:t>
        <a:bodyPr/>
        <a:lstStyle/>
        <a:p>
          <a:pPr algn="ctr"/>
          <a:endParaRPr lang="ru-RU"/>
        </a:p>
      </dgm:t>
    </dgm:pt>
    <dgm:pt modelId="{9F3A257E-2616-44D6-A5F4-30FDDACC971E}" type="sibTrans" cxnId="{8EAD976E-F79E-4752-A3CB-34DA1131162E}">
      <dgm:prSet/>
      <dgm:spPr/>
      <dgm:t>
        <a:bodyPr/>
        <a:lstStyle/>
        <a:p>
          <a:pPr algn="ctr"/>
          <a:endParaRPr lang="ru-RU"/>
        </a:p>
      </dgm:t>
    </dgm:pt>
    <dgm:pt modelId="{59053682-0086-4005-BE2E-854FFDDE8C85}">
      <dgm:prSet phldrT="[Текст]"/>
      <dgm:spPr/>
      <dgm:t>
        <a:bodyPr/>
        <a:lstStyle/>
        <a:p>
          <a:pPr algn="ctr"/>
          <a:r>
            <a:rPr lang="ru-RU"/>
            <a:t>кадры</a:t>
          </a:r>
        </a:p>
      </dgm:t>
    </dgm:pt>
    <dgm:pt modelId="{1CBFC20E-637C-4CC1-B972-A9B488C3D464}" type="parTrans" cxnId="{0D8F700A-498F-4830-A713-BF60D08738FD}">
      <dgm:prSet/>
      <dgm:spPr/>
      <dgm:t>
        <a:bodyPr/>
        <a:lstStyle/>
        <a:p>
          <a:pPr algn="ctr"/>
          <a:endParaRPr lang="ru-RU"/>
        </a:p>
      </dgm:t>
    </dgm:pt>
    <dgm:pt modelId="{F017E566-4756-4D47-8C61-D891ACF12319}" type="sibTrans" cxnId="{0D8F700A-498F-4830-A713-BF60D08738FD}">
      <dgm:prSet/>
      <dgm:spPr/>
      <dgm:t>
        <a:bodyPr/>
        <a:lstStyle/>
        <a:p>
          <a:pPr algn="ctr"/>
          <a:endParaRPr lang="ru-RU"/>
        </a:p>
      </dgm:t>
    </dgm:pt>
    <dgm:pt modelId="{8D2FEF27-EB14-438A-8D99-9B5EB5F67760}">
      <dgm:prSet phldrT="[Текст]"/>
      <dgm:spPr/>
      <dgm:t>
        <a:bodyPr/>
        <a:lstStyle/>
        <a:p>
          <a:pPr algn="ctr"/>
          <a:r>
            <a:rPr lang="ru-RU"/>
            <a:t>ОСУ</a:t>
          </a:r>
        </a:p>
      </dgm:t>
    </dgm:pt>
    <dgm:pt modelId="{89EDC145-DCC8-44BC-A79B-2075F45DEAC6}" type="parTrans" cxnId="{F5584E46-5C47-45F7-9133-8CE276A70BE0}">
      <dgm:prSet/>
      <dgm:spPr/>
      <dgm:t>
        <a:bodyPr/>
        <a:lstStyle/>
        <a:p>
          <a:pPr algn="ctr"/>
          <a:endParaRPr lang="ru-RU"/>
        </a:p>
      </dgm:t>
    </dgm:pt>
    <dgm:pt modelId="{BF887E3B-D9DD-468D-8D7D-AAD73D24CFE5}" type="sibTrans" cxnId="{F5584E46-5C47-45F7-9133-8CE276A70BE0}">
      <dgm:prSet/>
      <dgm:spPr/>
      <dgm:t>
        <a:bodyPr/>
        <a:lstStyle/>
        <a:p>
          <a:pPr algn="ctr"/>
          <a:endParaRPr lang="ru-RU"/>
        </a:p>
      </dgm:t>
    </dgm:pt>
    <dgm:pt modelId="{8077309C-38B1-4259-A4EC-35BBB51367E7}">
      <dgm:prSet phldrT="[Текст]"/>
      <dgm:spPr/>
      <dgm:t>
        <a:bodyPr/>
        <a:lstStyle/>
        <a:p>
          <a:pPr algn="ctr"/>
          <a:r>
            <a:rPr lang="ru-RU"/>
            <a:t>корпорат.культура</a:t>
          </a:r>
        </a:p>
      </dgm:t>
    </dgm:pt>
    <dgm:pt modelId="{76EF6D29-5DB1-4CDF-A489-12ACFD91B74A}" type="parTrans" cxnId="{879E95EE-D876-4384-A3BF-5C58AAC00FA9}">
      <dgm:prSet/>
      <dgm:spPr/>
      <dgm:t>
        <a:bodyPr/>
        <a:lstStyle/>
        <a:p>
          <a:pPr algn="ctr"/>
          <a:endParaRPr lang="ru-RU"/>
        </a:p>
      </dgm:t>
    </dgm:pt>
    <dgm:pt modelId="{46CAFA57-ABBD-40DF-8879-454184A2FA92}" type="sibTrans" cxnId="{879E95EE-D876-4384-A3BF-5C58AAC00FA9}">
      <dgm:prSet/>
      <dgm:spPr/>
      <dgm:t>
        <a:bodyPr/>
        <a:lstStyle/>
        <a:p>
          <a:pPr algn="ctr"/>
          <a:endParaRPr lang="ru-RU"/>
        </a:p>
      </dgm:t>
    </dgm:pt>
    <dgm:pt modelId="{83DA2F91-5DFE-4CFC-8C4D-632B3DD0E89C}">
      <dgm:prSet phldrT="[Текст]"/>
      <dgm:spPr/>
      <dgm:t>
        <a:bodyPr/>
        <a:lstStyle/>
        <a:p>
          <a:pPr algn="ctr"/>
          <a:r>
            <a:rPr lang="ru-RU"/>
            <a:t>НТ и технологии</a:t>
          </a:r>
        </a:p>
      </dgm:t>
    </dgm:pt>
    <dgm:pt modelId="{9C4FF1CB-AEBF-4C12-9928-DA67451C4CC5}" type="parTrans" cxnId="{1FAC7D31-DADF-4C89-98DF-FABC42FE4E7F}">
      <dgm:prSet/>
      <dgm:spPr/>
      <dgm:t>
        <a:bodyPr/>
        <a:lstStyle/>
        <a:p>
          <a:pPr algn="ctr"/>
          <a:endParaRPr lang="ru-RU"/>
        </a:p>
      </dgm:t>
    </dgm:pt>
    <dgm:pt modelId="{07CA828D-1FC2-4CD0-8B33-D924FD8D5178}" type="sibTrans" cxnId="{1FAC7D31-DADF-4C89-98DF-FABC42FE4E7F}">
      <dgm:prSet/>
      <dgm:spPr/>
      <dgm:t>
        <a:bodyPr/>
        <a:lstStyle/>
        <a:p>
          <a:pPr algn="ctr"/>
          <a:endParaRPr lang="ru-RU"/>
        </a:p>
      </dgm:t>
    </dgm:pt>
    <dgm:pt modelId="{46FE9F50-5E5E-4B83-98A7-BA927105282A}" type="pres">
      <dgm:prSet presAssocID="{1AC22AD2-1E58-4D00-8BD9-60D4DCDA5E08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F7440600-D698-4567-9CCE-4311E965394F}" type="pres">
      <dgm:prSet presAssocID="{B44A7127-5E15-4E24-8B2D-A435846AB43E}" presName="composite" presStyleCnt="0"/>
      <dgm:spPr/>
    </dgm:pt>
    <dgm:pt modelId="{7ACC6536-5AA1-4D2E-8DDB-339F9E77E3E2}" type="pres">
      <dgm:prSet presAssocID="{B44A7127-5E15-4E24-8B2D-A435846AB43E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4E4F27A-4FF8-4BA8-AE19-52F9435F9F8E}" type="pres">
      <dgm:prSet presAssocID="{B44A7127-5E15-4E24-8B2D-A435846AB43E}" presName="desTx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982CB7E-408F-43FD-AF48-D0CBDD6F6B6D}" type="pres">
      <dgm:prSet presAssocID="{B1B3DF2F-E497-4F0D-8E7F-0D632D2A43CB}" presName="space" presStyleCnt="0"/>
      <dgm:spPr/>
    </dgm:pt>
    <dgm:pt modelId="{BCEBD4F0-0F09-4CFE-B409-844B0837EBA3}" type="pres">
      <dgm:prSet presAssocID="{4E54D9F6-E5D3-43D2-A6B3-092596259A58}" presName="composite" presStyleCnt="0"/>
      <dgm:spPr/>
    </dgm:pt>
    <dgm:pt modelId="{E84CDB93-A324-423E-9171-5F6044609123}" type="pres">
      <dgm:prSet presAssocID="{4E54D9F6-E5D3-43D2-A6B3-092596259A58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7EE9CB7-0512-4E27-94A5-CF51B5883C58}" type="pres">
      <dgm:prSet presAssocID="{4E54D9F6-E5D3-43D2-A6B3-092596259A58}" presName="desTx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0006599-06D6-4978-BC39-362F18AB6070}" type="pres">
      <dgm:prSet presAssocID="{2ABCAB73-F6AB-4CC4-BBE1-3D6F6FF5FDAF}" presName="space" presStyleCnt="0"/>
      <dgm:spPr/>
    </dgm:pt>
    <dgm:pt modelId="{5FF09DBC-FDDA-40E8-A5A5-3299083C7007}" type="pres">
      <dgm:prSet presAssocID="{C8B1D004-9511-4B8C-B8C7-E1BE46C0690F}" presName="composite" presStyleCnt="0"/>
      <dgm:spPr/>
    </dgm:pt>
    <dgm:pt modelId="{4EC663D9-1EFA-42CA-9CB8-83A29DDC26AC}" type="pres">
      <dgm:prSet presAssocID="{C8B1D004-9511-4B8C-B8C7-E1BE46C0690F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7E3672BF-36C0-483C-9F85-C30F11CA051D}" type="pres">
      <dgm:prSet presAssocID="{C8B1D004-9511-4B8C-B8C7-E1BE46C0690F}" presName="desTx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7733EE23-9308-4DD3-B183-ADC4ADD7CF70}" type="presOf" srcId="{F9197EF7-8E1E-4324-8DE9-D3C271AF2E4E}" destId="{7E3672BF-36C0-483C-9F85-C30F11CA051D}" srcOrd="0" destOrd="1" presId="urn:microsoft.com/office/officeart/2005/8/layout/hList1"/>
    <dgm:cxn modelId="{FBEA95CB-92DE-4CDF-BA16-3A0B8B8B17C3}" type="presOf" srcId="{99A744E0-890E-463A-9847-3DA944D3A731}" destId="{7E3672BF-36C0-483C-9F85-C30F11CA051D}" srcOrd="0" destOrd="0" presId="urn:microsoft.com/office/officeart/2005/8/layout/hList1"/>
    <dgm:cxn modelId="{F5584E46-5C47-45F7-9133-8CE276A70BE0}" srcId="{C8B1D004-9511-4B8C-B8C7-E1BE46C0690F}" destId="{8D2FEF27-EB14-438A-8D99-9B5EB5F67760}" srcOrd="3" destOrd="0" parTransId="{89EDC145-DCC8-44BC-A79B-2075F45DEAC6}" sibTransId="{BF887E3B-D9DD-468D-8D7D-AAD73D24CFE5}"/>
    <dgm:cxn modelId="{EFA77399-0B00-446B-8CDA-5E05BEFEFC07}" srcId="{B44A7127-5E15-4E24-8B2D-A435846AB43E}" destId="{A6D8A64B-AD8A-44A3-A295-AE590BD39571}" srcOrd="1" destOrd="0" parTransId="{BE190E30-591F-4707-96CF-3AB018D1EC4B}" sibTransId="{09DCEFC0-10E6-4685-8BB8-DCCBF71D19BE}"/>
    <dgm:cxn modelId="{471A9154-F3AF-4520-BAD7-9AA71D45A824}" srcId="{C8B1D004-9511-4B8C-B8C7-E1BE46C0690F}" destId="{F9197EF7-8E1E-4324-8DE9-D3C271AF2E4E}" srcOrd="1" destOrd="0" parTransId="{36E435A5-A507-4E83-8045-36E18198EF7A}" sibTransId="{FE206BF9-C5E3-4307-8567-D3628EAA7DDF}"/>
    <dgm:cxn modelId="{5C8B0D59-F7D5-4968-8BB2-C32ABC8F301E}" srcId="{4E54D9F6-E5D3-43D2-A6B3-092596259A58}" destId="{51D8CA8A-A381-4C1D-B200-D557E1C23F4C}" srcOrd="4" destOrd="0" parTransId="{DE48D245-8D39-4AFE-B33E-B06BB9A4F092}" sibTransId="{329D94DE-FA92-445D-89B5-D6D80EE7B7BD}"/>
    <dgm:cxn modelId="{492714C6-1438-4085-9BCE-FD0D210FF3B8}" srcId="{B44A7127-5E15-4E24-8B2D-A435846AB43E}" destId="{CC62326F-96CB-4BFD-8C09-FAB7B362922A}" srcOrd="2" destOrd="0" parTransId="{FD6AE129-2E9B-4CD6-9611-D3140DDC76D0}" sibTransId="{78770AA3-B6A5-4E4F-B5F2-702C133FF318}"/>
    <dgm:cxn modelId="{A1B88D24-C4C5-4393-A1DA-7F7EAB902F9A}" type="presOf" srcId="{C8B1D004-9511-4B8C-B8C7-E1BE46C0690F}" destId="{4EC663D9-1EFA-42CA-9CB8-83A29DDC26AC}" srcOrd="0" destOrd="0" presId="urn:microsoft.com/office/officeart/2005/8/layout/hList1"/>
    <dgm:cxn modelId="{9B177B99-CEF4-417F-B78F-BB7CC4164FF1}" srcId="{4E54D9F6-E5D3-43D2-A6B3-092596259A58}" destId="{9ECC1443-AAC1-4B63-A59C-5C091C1896CE}" srcOrd="0" destOrd="0" parTransId="{F4B10D37-A48D-4E67-9F71-8AC54FC6BA14}" sibTransId="{1D9C39CC-7020-4C58-8DEB-34192C15AD12}"/>
    <dgm:cxn modelId="{DFE1B5D1-3E9F-4067-A435-93ED15CAD92B}" srcId="{B44A7127-5E15-4E24-8B2D-A435846AB43E}" destId="{96AE0E1D-C928-46C1-872E-5B3D324FEBB4}" srcOrd="3" destOrd="0" parTransId="{493F4161-9A2C-4B36-AE4C-AA5582353483}" sibTransId="{D081D4E2-216A-419D-9887-B65780F4F160}"/>
    <dgm:cxn modelId="{2CDB308C-936F-4D72-BA78-897E9B529581}" srcId="{B44A7127-5E15-4E24-8B2D-A435846AB43E}" destId="{8174D68E-099B-493C-BED1-5B0544B93F91}" srcOrd="5" destOrd="0" parTransId="{52254848-9CA6-4B27-993E-6489ADE57AFA}" sibTransId="{F77FF6BD-907E-438F-B9C5-4E22750E8D47}"/>
    <dgm:cxn modelId="{AFF6E09F-501F-4C96-8CDA-2DF1BCE9C52A}" type="presOf" srcId="{83DA2F91-5DFE-4CFC-8C4D-632B3DD0E89C}" destId="{7E3672BF-36C0-483C-9F85-C30F11CA051D}" srcOrd="0" destOrd="5" presId="urn:microsoft.com/office/officeart/2005/8/layout/hList1"/>
    <dgm:cxn modelId="{BE83EA38-3F29-4D58-8C5D-92C7C897CF6F}" srcId="{1AC22AD2-1E58-4D00-8BD9-60D4DCDA5E08}" destId="{4E54D9F6-E5D3-43D2-A6B3-092596259A58}" srcOrd="1" destOrd="0" parTransId="{28D16697-87F5-45F3-824F-CD2AD32FF814}" sibTransId="{2ABCAB73-F6AB-4CC4-BBE1-3D6F6FF5FDAF}"/>
    <dgm:cxn modelId="{810D8FC4-5772-4340-836A-A1F3BF398D97}" srcId="{4E54D9F6-E5D3-43D2-A6B3-092596259A58}" destId="{B063B86E-A7E0-49B6-A271-D959499563A3}" srcOrd="2" destOrd="0" parTransId="{507DA26F-534C-4B6E-B677-2173DCF45920}" sibTransId="{C5E0E009-EB3E-43E4-9655-6F607C88F16B}"/>
    <dgm:cxn modelId="{8EAD976E-F79E-4752-A3CB-34DA1131162E}" srcId="{4E54D9F6-E5D3-43D2-A6B3-092596259A58}" destId="{8234EA41-DDFC-490D-81A0-34534BE3D22E}" srcOrd="3" destOrd="0" parTransId="{A28B0459-DA21-4DC9-96ED-EE84365ECDC7}" sibTransId="{9F3A257E-2616-44D6-A5F4-30FDDACC971E}"/>
    <dgm:cxn modelId="{E2B2059B-93A3-4448-B2D5-EC095158B16A}" srcId="{B44A7127-5E15-4E24-8B2D-A435846AB43E}" destId="{05B828E1-0D40-4E84-812B-28BF06C114C1}" srcOrd="0" destOrd="0" parTransId="{31A9BDE1-A592-4813-96FB-AAF8B4469B10}" sibTransId="{E731D787-E1DD-46C5-81DE-95647E9E9BF1}"/>
    <dgm:cxn modelId="{758F0344-885E-48ED-B4C3-6C950159A698}" type="presOf" srcId="{9ECC1443-AAC1-4B63-A59C-5C091C1896CE}" destId="{77EE9CB7-0512-4E27-94A5-CF51B5883C58}" srcOrd="0" destOrd="0" presId="urn:microsoft.com/office/officeart/2005/8/layout/hList1"/>
    <dgm:cxn modelId="{BB733EE6-2CA7-4818-A8B9-6AEDEA1ED51F}" type="presOf" srcId="{8234EA41-DDFC-490D-81A0-34534BE3D22E}" destId="{77EE9CB7-0512-4E27-94A5-CF51B5883C58}" srcOrd="0" destOrd="3" presId="urn:microsoft.com/office/officeart/2005/8/layout/hList1"/>
    <dgm:cxn modelId="{61C68797-5388-4ACE-87B4-7B3CE04BF672}" type="presOf" srcId="{2361577F-67F9-48A9-A624-BEC0D6FD4BD7}" destId="{D4E4F27A-4FF8-4BA8-AE19-52F9435F9F8E}" srcOrd="0" destOrd="4" presId="urn:microsoft.com/office/officeart/2005/8/layout/hList1"/>
    <dgm:cxn modelId="{7DC2291A-0103-4F3B-A495-F80E2096B098}" type="presOf" srcId="{A6D8A64B-AD8A-44A3-A295-AE590BD39571}" destId="{D4E4F27A-4FF8-4BA8-AE19-52F9435F9F8E}" srcOrd="0" destOrd="1" presId="urn:microsoft.com/office/officeart/2005/8/layout/hList1"/>
    <dgm:cxn modelId="{F677313D-DB55-4B23-9F63-D73A5313E9F6}" type="presOf" srcId="{51D8CA8A-A381-4C1D-B200-D557E1C23F4C}" destId="{77EE9CB7-0512-4E27-94A5-CF51B5883C58}" srcOrd="0" destOrd="4" presId="urn:microsoft.com/office/officeart/2005/8/layout/hList1"/>
    <dgm:cxn modelId="{F4873A63-E7C9-4DF0-B698-03E8F95BB2B8}" type="presOf" srcId="{B44A7127-5E15-4E24-8B2D-A435846AB43E}" destId="{7ACC6536-5AA1-4D2E-8DDB-339F9E77E3E2}" srcOrd="0" destOrd="0" presId="urn:microsoft.com/office/officeart/2005/8/layout/hList1"/>
    <dgm:cxn modelId="{879E95EE-D876-4384-A3BF-5C58AAC00FA9}" srcId="{C8B1D004-9511-4B8C-B8C7-E1BE46C0690F}" destId="{8077309C-38B1-4259-A4EC-35BBB51367E7}" srcOrd="4" destOrd="0" parTransId="{76EF6D29-5DB1-4CDF-A489-12ACFD91B74A}" sibTransId="{46CAFA57-ABBD-40DF-8879-454184A2FA92}"/>
    <dgm:cxn modelId="{9218697A-63FC-4713-B02E-D70A9F918D6C}" srcId="{1AC22AD2-1E58-4D00-8BD9-60D4DCDA5E08}" destId="{B44A7127-5E15-4E24-8B2D-A435846AB43E}" srcOrd="0" destOrd="0" parTransId="{5E28BAB2-DEA1-462B-A0D4-0ED764B708C5}" sibTransId="{B1B3DF2F-E497-4F0D-8E7F-0D632D2A43CB}"/>
    <dgm:cxn modelId="{3C87225C-3EE8-4F50-8853-2793454CC71A}" type="presOf" srcId="{1AC22AD2-1E58-4D00-8BD9-60D4DCDA5E08}" destId="{46FE9F50-5E5E-4B83-98A7-BA927105282A}" srcOrd="0" destOrd="0" presId="urn:microsoft.com/office/officeart/2005/8/layout/hList1"/>
    <dgm:cxn modelId="{60EFBFAD-06AC-42F7-BFBC-98D260409006}" srcId="{B44A7127-5E15-4E24-8B2D-A435846AB43E}" destId="{2361577F-67F9-48A9-A624-BEC0D6FD4BD7}" srcOrd="4" destOrd="0" parTransId="{E42609D3-9092-43DC-80AD-45E47FD5357A}" sibTransId="{0E5E4992-AECC-4673-9533-EB114FC16351}"/>
    <dgm:cxn modelId="{0D8F700A-498F-4830-A713-BF60D08738FD}" srcId="{C8B1D004-9511-4B8C-B8C7-E1BE46C0690F}" destId="{59053682-0086-4005-BE2E-854FFDDE8C85}" srcOrd="2" destOrd="0" parTransId="{1CBFC20E-637C-4CC1-B972-A9B488C3D464}" sibTransId="{F017E566-4756-4D47-8C61-D891ACF12319}"/>
    <dgm:cxn modelId="{BF1CC055-3108-402F-832D-A3246B180F0C}" type="presOf" srcId="{CC62326F-96CB-4BFD-8C09-FAB7B362922A}" destId="{D4E4F27A-4FF8-4BA8-AE19-52F9435F9F8E}" srcOrd="0" destOrd="2" presId="urn:microsoft.com/office/officeart/2005/8/layout/hList1"/>
    <dgm:cxn modelId="{F6B41713-0FE9-4721-85EC-B9D4B942813D}" type="presOf" srcId="{8077309C-38B1-4259-A4EC-35BBB51367E7}" destId="{7E3672BF-36C0-483C-9F85-C30F11CA051D}" srcOrd="0" destOrd="4" presId="urn:microsoft.com/office/officeart/2005/8/layout/hList1"/>
    <dgm:cxn modelId="{C2284B55-AC64-46F1-9FFE-960DC49D9D07}" type="presOf" srcId="{96AE0E1D-C928-46C1-872E-5B3D324FEBB4}" destId="{D4E4F27A-4FF8-4BA8-AE19-52F9435F9F8E}" srcOrd="0" destOrd="3" presId="urn:microsoft.com/office/officeart/2005/8/layout/hList1"/>
    <dgm:cxn modelId="{68C7FD0E-3FD0-4015-983D-54844472E20A}" type="presOf" srcId="{A766FF94-5211-40DF-AD43-3EEE4C235C0D}" destId="{77EE9CB7-0512-4E27-94A5-CF51B5883C58}" srcOrd="0" destOrd="1" presId="urn:microsoft.com/office/officeart/2005/8/layout/hList1"/>
    <dgm:cxn modelId="{CA273A8E-040D-4465-AD7F-1DD5B0AB0769}" type="presOf" srcId="{8174D68E-099B-493C-BED1-5B0544B93F91}" destId="{D4E4F27A-4FF8-4BA8-AE19-52F9435F9F8E}" srcOrd="0" destOrd="5" presId="urn:microsoft.com/office/officeart/2005/8/layout/hList1"/>
    <dgm:cxn modelId="{4F3ABE35-0417-428E-B9D2-6174C52F2618}" type="presOf" srcId="{B063B86E-A7E0-49B6-A271-D959499563A3}" destId="{77EE9CB7-0512-4E27-94A5-CF51B5883C58}" srcOrd="0" destOrd="2" presId="urn:microsoft.com/office/officeart/2005/8/layout/hList1"/>
    <dgm:cxn modelId="{37E2B389-5CEE-4C34-A846-D1E39388844C}" type="presOf" srcId="{8D2FEF27-EB14-438A-8D99-9B5EB5F67760}" destId="{7E3672BF-36C0-483C-9F85-C30F11CA051D}" srcOrd="0" destOrd="3" presId="urn:microsoft.com/office/officeart/2005/8/layout/hList1"/>
    <dgm:cxn modelId="{D47385E6-B449-4101-91D2-90ADF66717A7}" srcId="{C8B1D004-9511-4B8C-B8C7-E1BE46C0690F}" destId="{99A744E0-890E-463A-9847-3DA944D3A731}" srcOrd="0" destOrd="0" parTransId="{7256EA7F-0C8B-48B4-928D-3CA25306AEA5}" sibTransId="{57FE5155-69CB-417A-95EB-CC4DDD897E31}"/>
    <dgm:cxn modelId="{986BFE17-1415-4000-8C83-20B83A7203FE}" srcId="{4E54D9F6-E5D3-43D2-A6B3-092596259A58}" destId="{A766FF94-5211-40DF-AD43-3EEE4C235C0D}" srcOrd="1" destOrd="0" parTransId="{8A59D1E5-6551-4122-9447-736455FCA96F}" sibTransId="{BDBB659D-3930-4A67-A89D-DF3DE4C57974}"/>
    <dgm:cxn modelId="{E0C066D3-86C4-4E8D-8B9A-F12EACBE82D4}" type="presOf" srcId="{05B828E1-0D40-4E84-812B-28BF06C114C1}" destId="{D4E4F27A-4FF8-4BA8-AE19-52F9435F9F8E}" srcOrd="0" destOrd="0" presId="urn:microsoft.com/office/officeart/2005/8/layout/hList1"/>
    <dgm:cxn modelId="{D2FC142A-8A33-4BE0-8C59-AFAF9D0000A4}" srcId="{1AC22AD2-1E58-4D00-8BD9-60D4DCDA5E08}" destId="{C8B1D004-9511-4B8C-B8C7-E1BE46C0690F}" srcOrd="2" destOrd="0" parTransId="{47C26E11-55E3-4DE7-AD02-981332B635D2}" sibTransId="{35A190FE-EA1D-41E2-AB52-DF41C30811E5}"/>
    <dgm:cxn modelId="{22951DA1-0595-4AE8-B5C2-13CE78EC3ABF}" type="presOf" srcId="{4E54D9F6-E5D3-43D2-A6B3-092596259A58}" destId="{E84CDB93-A324-423E-9171-5F6044609123}" srcOrd="0" destOrd="0" presId="urn:microsoft.com/office/officeart/2005/8/layout/hList1"/>
    <dgm:cxn modelId="{CE2AD5CC-6F36-4550-8648-443AA0FDDAE4}" type="presOf" srcId="{59053682-0086-4005-BE2E-854FFDDE8C85}" destId="{7E3672BF-36C0-483C-9F85-C30F11CA051D}" srcOrd="0" destOrd="2" presId="urn:microsoft.com/office/officeart/2005/8/layout/hList1"/>
    <dgm:cxn modelId="{1FAC7D31-DADF-4C89-98DF-FABC42FE4E7F}" srcId="{C8B1D004-9511-4B8C-B8C7-E1BE46C0690F}" destId="{83DA2F91-5DFE-4CFC-8C4D-632B3DD0E89C}" srcOrd="5" destOrd="0" parTransId="{9C4FF1CB-AEBF-4C12-9928-DA67451C4CC5}" sibTransId="{07CA828D-1FC2-4CD0-8B33-D924FD8D5178}"/>
    <dgm:cxn modelId="{3B4191A1-5AAA-42CA-9FD4-FE07D1BAE28A}" type="presParOf" srcId="{46FE9F50-5E5E-4B83-98A7-BA927105282A}" destId="{F7440600-D698-4567-9CCE-4311E965394F}" srcOrd="0" destOrd="0" presId="urn:microsoft.com/office/officeart/2005/8/layout/hList1"/>
    <dgm:cxn modelId="{5890E473-B163-4095-836A-ACA44C96A372}" type="presParOf" srcId="{F7440600-D698-4567-9CCE-4311E965394F}" destId="{7ACC6536-5AA1-4D2E-8DDB-339F9E77E3E2}" srcOrd="0" destOrd="0" presId="urn:microsoft.com/office/officeart/2005/8/layout/hList1"/>
    <dgm:cxn modelId="{B55C4ED6-B348-40E0-B007-E082AA0810E0}" type="presParOf" srcId="{F7440600-D698-4567-9CCE-4311E965394F}" destId="{D4E4F27A-4FF8-4BA8-AE19-52F9435F9F8E}" srcOrd="1" destOrd="0" presId="urn:microsoft.com/office/officeart/2005/8/layout/hList1"/>
    <dgm:cxn modelId="{86DDFC39-6FDC-4558-A288-3833A5CE5302}" type="presParOf" srcId="{46FE9F50-5E5E-4B83-98A7-BA927105282A}" destId="{C982CB7E-408F-43FD-AF48-D0CBDD6F6B6D}" srcOrd="1" destOrd="0" presId="urn:microsoft.com/office/officeart/2005/8/layout/hList1"/>
    <dgm:cxn modelId="{7A3CF359-57AF-47DA-B908-F294CB121A94}" type="presParOf" srcId="{46FE9F50-5E5E-4B83-98A7-BA927105282A}" destId="{BCEBD4F0-0F09-4CFE-B409-844B0837EBA3}" srcOrd="2" destOrd="0" presId="urn:microsoft.com/office/officeart/2005/8/layout/hList1"/>
    <dgm:cxn modelId="{57ACAC38-5D57-47AD-BB33-1CF2D0D359EF}" type="presParOf" srcId="{BCEBD4F0-0F09-4CFE-B409-844B0837EBA3}" destId="{E84CDB93-A324-423E-9171-5F6044609123}" srcOrd="0" destOrd="0" presId="urn:microsoft.com/office/officeart/2005/8/layout/hList1"/>
    <dgm:cxn modelId="{782C3F7B-6966-4C06-8B51-FA62B44E0034}" type="presParOf" srcId="{BCEBD4F0-0F09-4CFE-B409-844B0837EBA3}" destId="{77EE9CB7-0512-4E27-94A5-CF51B5883C58}" srcOrd="1" destOrd="0" presId="urn:microsoft.com/office/officeart/2005/8/layout/hList1"/>
    <dgm:cxn modelId="{00C08BBD-1BFE-4B72-BFB5-6DF578317083}" type="presParOf" srcId="{46FE9F50-5E5E-4B83-98A7-BA927105282A}" destId="{10006599-06D6-4978-BC39-362F18AB6070}" srcOrd="3" destOrd="0" presId="urn:microsoft.com/office/officeart/2005/8/layout/hList1"/>
    <dgm:cxn modelId="{463BE923-C488-4AEF-8694-85C859065568}" type="presParOf" srcId="{46FE9F50-5E5E-4B83-98A7-BA927105282A}" destId="{5FF09DBC-FDDA-40E8-A5A5-3299083C7007}" srcOrd="4" destOrd="0" presId="urn:microsoft.com/office/officeart/2005/8/layout/hList1"/>
    <dgm:cxn modelId="{915B7A98-0CF0-4A9D-B9C7-E9421F57D20B}" type="presParOf" srcId="{5FF09DBC-FDDA-40E8-A5A5-3299083C7007}" destId="{4EC663D9-1EFA-42CA-9CB8-83A29DDC26AC}" srcOrd="0" destOrd="0" presId="urn:microsoft.com/office/officeart/2005/8/layout/hList1"/>
    <dgm:cxn modelId="{1A9BEC4D-C1AE-4431-9873-EF1E4450AF60}" type="presParOf" srcId="{5FF09DBC-FDDA-40E8-A5A5-3299083C7007}" destId="{7E3672BF-36C0-483C-9F85-C30F11CA051D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ACC6536-5AA1-4D2E-8DDB-339F9E77E3E2}">
      <dsp:nvSpPr>
        <dsp:cNvPr id="0" name=""/>
        <dsp:cNvSpPr/>
      </dsp:nvSpPr>
      <dsp:spPr>
        <a:xfrm>
          <a:off x="1641" y="48074"/>
          <a:ext cx="1600051" cy="34560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Макро</a:t>
          </a:r>
        </a:p>
      </dsp:txBody>
      <dsp:txXfrm>
        <a:off x="1641" y="48074"/>
        <a:ext cx="1600051" cy="345600"/>
      </dsp:txXfrm>
    </dsp:sp>
    <dsp:sp modelId="{D4E4F27A-4FF8-4BA8-AE19-52F9435F9F8E}">
      <dsp:nvSpPr>
        <dsp:cNvPr id="0" name=""/>
        <dsp:cNvSpPr/>
      </dsp:nvSpPr>
      <dsp:spPr>
        <a:xfrm>
          <a:off x="1641" y="393674"/>
          <a:ext cx="1600051" cy="148230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демографическая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политическая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экономическая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научно-технич.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культурная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географическая</a:t>
          </a:r>
        </a:p>
      </dsp:txBody>
      <dsp:txXfrm>
        <a:off x="1641" y="393674"/>
        <a:ext cx="1600051" cy="1482300"/>
      </dsp:txXfrm>
    </dsp:sp>
    <dsp:sp modelId="{E84CDB93-A324-423E-9171-5F6044609123}">
      <dsp:nvSpPr>
        <dsp:cNvPr id="0" name=""/>
        <dsp:cNvSpPr/>
      </dsp:nvSpPr>
      <dsp:spPr>
        <a:xfrm>
          <a:off x="1825699" y="48074"/>
          <a:ext cx="1600051" cy="34560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Микро</a:t>
          </a:r>
        </a:p>
      </dsp:txBody>
      <dsp:txXfrm>
        <a:off x="1825699" y="48074"/>
        <a:ext cx="1600051" cy="345600"/>
      </dsp:txXfrm>
    </dsp:sp>
    <dsp:sp modelId="{77EE9CB7-0512-4E27-94A5-CF51B5883C58}">
      <dsp:nvSpPr>
        <dsp:cNvPr id="0" name=""/>
        <dsp:cNvSpPr/>
      </dsp:nvSpPr>
      <dsp:spPr>
        <a:xfrm>
          <a:off x="1825699" y="393674"/>
          <a:ext cx="1600051" cy="148230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контактная аудитория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торговые посредники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СМИ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конкуренты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потребители</a:t>
          </a:r>
        </a:p>
      </dsp:txBody>
      <dsp:txXfrm>
        <a:off x="1825699" y="393674"/>
        <a:ext cx="1600051" cy="1482300"/>
      </dsp:txXfrm>
    </dsp:sp>
    <dsp:sp modelId="{4EC663D9-1EFA-42CA-9CB8-83A29DDC26AC}">
      <dsp:nvSpPr>
        <dsp:cNvPr id="0" name=""/>
        <dsp:cNvSpPr/>
      </dsp:nvSpPr>
      <dsp:spPr>
        <a:xfrm>
          <a:off x="3649757" y="48074"/>
          <a:ext cx="1600051" cy="34560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48768" rIns="85344" bIns="48768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Внутрифир. Ср</a:t>
          </a:r>
        </a:p>
      </dsp:txBody>
      <dsp:txXfrm>
        <a:off x="3649757" y="48074"/>
        <a:ext cx="1600051" cy="345600"/>
      </dsp:txXfrm>
    </dsp:sp>
    <dsp:sp modelId="{7E3672BF-36C0-483C-9F85-C30F11CA051D}">
      <dsp:nvSpPr>
        <dsp:cNvPr id="0" name=""/>
        <dsp:cNvSpPr/>
      </dsp:nvSpPr>
      <dsp:spPr>
        <a:xfrm>
          <a:off x="3649757" y="393674"/>
          <a:ext cx="1600051" cy="1482300"/>
        </a:xfrm>
        <a:prstGeom prst="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4008" tIns="64008" rIns="85344" bIns="96012" numCol="1" spcCol="1270" anchor="t" anchorCtr="0">
          <a:noAutofit/>
        </a:bodyPr>
        <a:lstStyle/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цели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ресурсы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кадры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ОСУ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корпорат.культура</a:t>
          </a:r>
        </a:p>
        <a:p>
          <a:pPr marL="114300" lvl="1" indent="-114300" algn="ctr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ru-RU" sz="1200" kern="1200"/>
            <a:t>НТ и технологии</a:t>
          </a:r>
        </a:p>
      </dsp:txBody>
      <dsp:txXfrm>
        <a:off x="3649757" y="393674"/>
        <a:ext cx="1600051" cy="14823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0FE33-2401-4D45-A3DB-1D6A9247D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Сабина Адилова</dc:creator>
  <cp:keywords/>
  <dc:description/>
  <cp:lastModifiedBy>User</cp:lastModifiedBy>
  <cp:revision>12</cp:revision>
  <cp:lastPrinted>2019-04-18T01:32:00Z</cp:lastPrinted>
  <dcterms:created xsi:type="dcterms:W3CDTF">2019-04-13T14:43:00Z</dcterms:created>
  <dcterms:modified xsi:type="dcterms:W3CDTF">2021-12-09T04:18:00Z</dcterms:modified>
</cp:coreProperties>
</file>